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C0" w:rsidRPr="005C4D28" w:rsidRDefault="00D256C0">
      <w:pPr>
        <w:rPr>
          <w:rFonts w:ascii="Arial" w:hAnsi="Arial" w:cs="Arial"/>
          <w:sz w:val="22"/>
          <w:szCs w:val="22"/>
        </w:rPr>
      </w:pPr>
      <w:bookmarkStart w:id="0" w:name="_GoBack"/>
      <w:bookmarkEnd w:id="0"/>
    </w:p>
    <w:p w:rsidR="00D256C0" w:rsidRPr="005C4D28" w:rsidRDefault="00D256C0">
      <w:pPr>
        <w:rPr>
          <w:rFonts w:ascii="Arial" w:hAnsi="Arial" w:cs="Arial"/>
          <w:sz w:val="22"/>
          <w:szCs w:val="22"/>
        </w:rPr>
      </w:pPr>
    </w:p>
    <w:p w:rsidR="004A172E" w:rsidRDefault="00E6721D" w:rsidP="004A172E">
      <w:pPr>
        <w:spacing w:line="360" w:lineRule="auto"/>
        <w:jc w:val="both"/>
        <w:outlineLvl w:val="0"/>
        <w:rPr>
          <w:rFonts w:ascii="Arial" w:hAnsi="Arial" w:cs="Arial"/>
          <w:sz w:val="22"/>
          <w:szCs w:val="22"/>
        </w:rPr>
      </w:pPr>
      <w:r w:rsidRPr="005C4D28">
        <w:rPr>
          <w:rFonts w:ascii="Arial" w:hAnsi="Arial" w:cs="Arial"/>
          <w:sz w:val="22"/>
          <w:szCs w:val="22"/>
        </w:rPr>
        <w:t>Costituzione c</w:t>
      </w:r>
      <w:r w:rsidR="00D256C0" w:rsidRPr="005C4D28">
        <w:rPr>
          <w:rFonts w:ascii="Arial" w:hAnsi="Arial" w:cs="Arial"/>
          <w:sz w:val="22"/>
          <w:szCs w:val="22"/>
        </w:rPr>
        <w:t>onsorzi</w:t>
      </w:r>
      <w:r w:rsidR="00534F0E" w:rsidRPr="005C4D28">
        <w:rPr>
          <w:rFonts w:ascii="Arial" w:hAnsi="Arial" w:cs="Arial"/>
          <w:sz w:val="22"/>
          <w:szCs w:val="22"/>
        </w:rPr>
        <w:t>o</w:t>
      </w:r>
      <w:r w:rsidR="00D256C0" w:rsidRPr="005C4D28">
        <w:rPr>
          <w:rFonts w:ascii="Arial" w:hAnsi="Arial" w:cs="Arial"/>
          <w:sz w:val="22"/>
          <w:szCs w:val="22"/>
        </w:rPr>
        <w:t xml:space="preserve"> obbligatori</w:t>
      </w:r>
      <w:r w:rsidR="00534F0E" w:rsidRPr="005C4D28">
        <w:rPr>
          <w:rFonts w:ascii="Arial" w:hAnsi="Arial" w:cs="Arial"/>
          <w:sz w:val="22"/>
          <w:szCs w:val="22"/>
        </w:rPr>
        <w:t>o di cui all</w:t>
      </w:r>
      <w:r w:rsidR="00D256C0" w:rsidRPr="005C4D28">
        <w:rPr>
          <w:rFonts w:ascii="Arial" w:hAnsi="Arial" w:cs="Arial"/>
          <w:sz w:val="22"/>
          <w:szCs w:val="22"/>
        </w:rPr>
        <w:t>’art</w:t>
      </w:r>
      <w:r w:rsidR="00534F0E" w:rsidRPr="005C4D28">
        <w:rPr>
          <w:rFonts w:ascii="Arial" w:hAnsi="Arial" w:cs="Arial"/>
          <w:sz w:val="22"/>
          <w:szCs w:val="22"/>
        </w:rPr>
        <w:t>icolo</w:t>
      </w:r>
      <w:r w:rsidR="00D256C0" w:rsidRPr="005C4D28">
        <w:rPr>
          <w:rFonts w:ascii="Arial" w:hAnsi="Arial" w:cs="Arial"/>
          <w:sz w:val="22"/>
          <w:szCs w:val="22"/>
        </w:rPr>
        <w:t xml:space="preserve"> </w:t>
      </w:r>
      <w:r w:rsidR="004A172E" w:rsidRPr="005C4D28">
        <w:rPr>
          <w:rFonts w:ascii="Arial" w:hAnsi="Arial" w:cs="Arial"/>
          <w:sz w:val="22"/>
          <w:szCs w:val="22"/>
        </w:rPr>
        <w:t>11</w:t>
      </w:r>
      <w:r w:rsidR="00D256C0" w:rsidRPr="005C4D28">
        <w:rPr>
          <w:rFonts w:ascii="Arial" w:hAnsi="Arial" w:cs="Arial"/>
          <w:sz w:val="22"/>
          <w:szCs w:val="22"/>
        </w:rPr>
        <w:t xml:space="preserve">, comma </w:t>
      </w:r>
      <w:r w:rsidR="004A172E" w:rsidRPr="005C4D28">
        <w:rPr>
          <w:rFonts w:ascii="Arial" w:hAnsi="Arial" w:cs="Arial"/>
          <w:sz w:val="22"/>
          <w:szCs w:val="22"/>
        </w:rPr>
        <w:t>9</w:t>
      </w:r>
      <w:r w:rsidR="00534F0E" w:rsidRPr="005C4D28">
        <w:rPr>
          <w:rFonts w:ascii="Arial" w:hAnsi="Arial" w:cs="Arial"/>
          <w:sz w:val="22"/>
          <w:szCs w:val="22"/>
        </w:rPr>
        <w:t xml:space="preserve"> </w:t>
      </w:r>
      <w:proofErr w:type="gramStart"/>
      <w:r w:rsidR="00534F0E" w:rsidRPr="005C4D28">
        <w:rPr>
          <w:rFonts w:ascii="Arial" w:hAnsi="Arial" w:cs="Arial"/>
          <w:sz w:val="22"/>
          <w:szCs w:val="22"/>
        </w:rPr>
        <w:t xml:space="preserve">del </w:t>
      </w:r>
      <w:r w:rsidR="00D256C0" w:rsidRPr="005C4D28">
        <w:rPr>
          <w:rFonts w:ascii="Arial" w:hAnsi="Arial" w:cs="Arial"/>
          <w:sz w:val="22"/>
          <w:szCs w:val="22"/>
        </w:rPr>
        <w:t xml:space="preserve"> </w:t>
      </w:r>
      <w:r w:rsidR="004A172E" w:rsidRPr="005C4D28">
        <w:rPr>
          <w:rFonts w:ascii="Arial" w:hAnsi="Arial" w:cs="Arial"/>
          <w:sz w:val="22"/>
          <w:szCs w:val="22"/>
        </w:rPr>
        <w:t>Decreto</w:t>
      </w:r>
      <w:proofErr w:type="gramEnd"/>
      <w:r w:rsidR="004A172E" w:rsidRPr="005C4D28">
        <w:rPr>
          <w:rFonts w:ascii="Arial" w:hAnsi="Arial" w:cs="Arial"/>
          <w:sz w:val="22"/>
          <w:szCs w:val="22"/>
        </w:rPr>
        <w:t xml:space="preserve"> Legge 17</w:t>
      </w:r>
      <w:r w:rsidR="005C3AB8" w:rsidRPr="005C4D28">
        <w:rPr>
          <w:rFonts w:ascii="Arial" w:hAnsi="Arial" w:cs="Arial"/>
          <w:sz w:val="22"/>
          <w:szCs w:val="22"/>
        </w:rPr>
        <w:t xml:space="preserve"> ottobre </w:t>
      </w:r>
      <w:r w:rsidR="004A172E" w:rsidRPr="005C4D28">
        <w:rPr>
          <w:rFonts w:ascii="Arial" w:hAnsi="Arial" w:cs="Arial"/>
          <w:sz w:val="22"/>
          <w:szCs w:val="22"/>
        </w:rPr>
        <w:t>2016, n. 189</w:t>
      </w:r>
      <w:r w:rsidR="005C3AB8" w:rsidRPr="005C4D28">
        <w:rPr>
          <w:rFonts w:ascii="Arial" w:hAnsi="Arial" w:cs="Arial"/>
          <w:sz w:val="22"/>
          <w:szCs w:val="22"/>
        </w:rPr>
        <w:t>.</w:t>
      </w:r>
      <w:r w:rsidR="004A172E" w:rsidRPr="005C4D28">
        <w:rPr>
          <w:rFonts w:ascii="Arial" w:hAnsi="Arial" w:cs="Arial"/>
          <w:sz w:val="22"/>
          <w:szCs w:val="22"/>
        </w:rPr>
        <w:t xml:space="preserve"> “Interventi urgenti in favore delle popolazioni colpite dagli eventi sismici del 2016”, </w:t>
      </w:r>
      <w:proofErr w:type="gramStart"/>
      <w:r w:rsidR="004A172E" w:rsidRPr="005C4D28">
        <w:rPr>
          <w:rFonts w:ascii="Arial" w:hAnsi="Arial" w:cs="Arial"/>
          <w:sz w:val="22"/>
          <w:szCs w:val="22"/>
        </w:rPr>
        <w:t xml:space="preserve">convertito </w:t>
      </w:r>
      <w:r w:rsidR="004A172E" w:rsidRPr="005C4D28">
        <w:rPr>
          <w:rFonts w:ascii="Arial" w:hAnsi="Arial" w:cs="Arial"/>
          <w:bCs/>
          <w:sz w:val="22"/>
          <w:szCs w:val="22"/>
        </w:rPr>
        <w:t xml:space="preserve"> con</w:t>
      </w:r>
      <w:proofErr w:type="gramEnd"/>
      <w:r w:rsidR="004A172E" w:rsidRPr="005C4D28">
        <w:rPr>
          <w:rFonts w:ascii="Arial" w:hAnsi="Arial" w:cs="Arial"/>
          <w:bCs/>
          <w:sz w:val="22"/>
          <w:szCs w:val="22"/>
        </w:rPr>
        <w:t xml:space="preserve"> modificazioni in Legge 15 dicembre 2016, n. 229.</w:t>
      </w:r>
      <w:r w:rsidRPr="005C4D28">
        <w:rPr>
          <w:rFonts w:ascii="Arial" w:hAnsi="Arial" w:cs="Arial"/>
          <w:sz w:val="22"/>
          <w:szCs w:val="22"/>
        </w:rPr>
        <w:t xml:space="preserve"> Linee guida</w:t>
      </w:r>
      <w:r w:rsidR="005C3AB8" w:rsidRPr="005C4D28">
        <w:rPr>
          <w:rFonts w:ascii="Arial" w:hAnsi="Arial" w:cs="Arial"/>
          <w:sz w:val="22"/>
          <w:szCs w:val="22"/>
        </w:rPr>
        <w:t>.</w:t>
      </w:r>
    </w:p>
    <w:p w:rsidR="00F038AE" w:rsidRPr="00F038AE" w:rsidRDefault="00F038AE" w:rsidP="00F038AE">
      <w:pPr>
        <w:pStyle w:val="Titolo3"/>
        <w:ind w:left="0" w:hanging="15"/>
        <w:jc w:val="left"/>
        <w:rPr>
          <w:rFonts w:ascii="Arial" w:hAnsi="Arial" w:cs="Arial"/>
          <w:b/>
          <w:sz w:val="22"/>
          <w:szCs w:val="22"/>
        </w:rPr>
      </w:pPr>
    </w:p>
    <w:p w:rsidR="00F038AE" w:rsidRPr="00CD4C5F" w:rsidRDefault="00F038AE" w:rsidP="00F038AE">
      <w:pPr>
        <w:pStyle w:val="Titolo3"/>
        <w:ind w:left="0" w:hanging="15"/>
        <w:jc w:val="left"/>
        <w:rPr>
          <w:rFonts w:ascii="Arial" w:hAnsi="Arial" w:cs="Arial"/>
          <w:b/>
          <w:sz w:val="22"/>
          <w:szCs w:val="22"/>
        </w:rPr>
      </w:pPr>
      <w:r>
        <w:rPr>
          <w:rFonts w:ascii="Arial" w:hAnsi="Arial" w:cs="Arial"/>
          <w:b/>
          <w:sz w:val="22"/>
          <w:szCs w:val="22"/>
        </w:rPr>
        <w:t xml:space="preserve"> </w:t>
      </w:r>
      <w:r w:rsidRPr="00CD4C5F">
        <w:rPr>
          <w:rFonts w:ascii="Arial" w:hAnsi="Arial" w:cs="Arial"/>
          <w:b/>
          <w:sz w:val="22"/>
          <w:szCs w:val="22"/>
        </w:rPr>
        <w:t>Premessa</w:t>
      </w:r>
    </w:p>
    <w:p w:rsidR="00F038AE" w:rsidRPr="00CD4C5F" w:rsidRDefault="00F038AE" w:rsidP="00F038AE">
      <w:pPr>
        <w:spacing w:line="360" w:lineRule="auto"/>
        <w:jc w:val="both"/>
        <w:rPr>
          <w:rFonts w:ascii="Arial" w:hAnsi="Arial" w:cs="Arial"/>
          <w:sz w:val="22"/>
          <w:szCs w:val="22"/>
        </w:rPr>
      </w:pPr>
    </w:p>
    <w:p w:rsidR="004A172E" w:rsidRPr="00CD4C5F" w:rsidRDefault="00F038AE" w:rsidP="00F038AE">
      <w:pPr>
        <w:spacing w:line="360" w:lineRule="auto"/>
        <w:jc w:val="both"/>
        <w:rPr>
          <w:rFonts w:ascii="Arial" w:hAnsi="Arial" w:cs="Arial"/>
          <w:sz w:val="22"/>
          <w:szCs w:val="22"/>
        </w:rPr>
      </w:pPr>
      <w:r w:rsidRPr="00CD4C5F">
        <w:rPr>
          <w:rFonts w:ascii="Arial" w:hAnsi="Arial" w:cs="Arial"/>
          <w:sz w:val="22"/>
          <w:szCs w:val="22"/>
        </w:rPr>
        <w:t>Le presenti linee guida sono finalizzate ad orientare gli Uffici Speciali, i Comuni e i soggetti privati nella costituzione del consorzio obbligatorio in tutti i casi in cui si attui un intervento unitario in presenza di più edifici, tra loro strutturalmente interconnessi, costituenti una UMI o un aggregato edilizio e cioè ogni qualvolta l’intervento unitario avvenga  in conseguenza di un provvedimento del Comune (articolo 11, comma 8 del decreto legge n. 189 del 2016- intervento unitario obbligatorio)</w:t>
      </w:r>
      <w:r w:rsidR="00AB2A4D" w:rsidRPr="00CD4C5F">
        <w:rPr>
          <w:rFonts w:ascii="Arial" w:hAnsi="Arial" w:cs="Arial"/>
          <w:sz w:val="22"/>
          <w:szCs w:val="22"/>
        </w:rPr>
        <w:t xml:space="preserve"> o </w:t>
      </w:r>
      <w:r w:rsidRPr="00CD4C5F">
        <w:rPr>
          <w:rFonts w:ascii="Arial" w:hAnsi="Arial" w:cs="Arial"/>
          <w:sz w:val="22"/>
          <w:szCs w:val="22"/>
        </w:rPr>
        <w:t xml:space="preserve"> in conseguenza dell’accordo tra tutti i proprietari (intervento unitario volontario)</w:t>
      </w:r>
      <w:r w:rsidR="004A172E" w:rsidRPr="00CD4C5F">
        <w:rPr>
          <w:rFonts w:ascii="Arial" w:hAnsi="Arial" w:cs="Arial"/>
          <w:sz w:val="22"/>
          <w:szCs w:val="22"/>
        </w:rPr>
        <w:t>.</w:t>
      </w:r>
    </w:p>
    <w:p w:rsidR="00EC6884" w:rsidRPr="00CD4C5F" w:rsidRDefault="00EC6884" w:rsidP="00EC6884">
      <w:pPr>
        <w:pStyle w:val="Titolo3"/>
        <w:ind w:left="0" w:hanging="15"/>
        <w:jc w:val="left"/>
        <w:rPr>
          <w:rFonts w:ascii="Arial" w:hAnsi="Arial" w:cs="Arial"/>
          <w:b/>
          <w:sz w:val="22"/>
          <w:szCs w:val="22"/>
        </w:rPr>
      </w:pPr>
    </w:p>
    <w:p w:rsidR="00D256C0" w:rsidRPr="005C4D28" w:rsidRDefault="00EC6884" w:rsidP="00C26A35">
      <w:pPr>
        <w:pStyle w:val="Titolo3"/>
        <w:numPr>
          <w:ilvl w:val="0"/>
          <w:numId w:val="20"/>
        </w:numPr>
        <w:jc w:val="left"/>
        <w:rPr>
          <w:rFonts w:ascii="Arial" w:hAnsi="Arial" w:cs="Arial"/>
          <w:b/>
          <w:sz w:val="22"/>
          <w:szCs w:val="22"/>
        </w:rPr>
      </w:pPr>
      <w:r w:rsidRPr="005C4D28">
        <w:rPr>
          <w:rFonts w:ascii="Arial" w:hAnsi="Arial" w:cs="Arial"/>
          <w:b/>
          <w:sz w:val="22"/>
          <w:szCs w:val="22"/>
        </w:rPr>
        <w:t>Natura e finalità del consorzio obbligatorio</w:t>
      </w:r>
      <w:r w:rsidR="00D256C0" w:rsidRPr="005C4D28">
        <w:rPr>
          <w:rFonts w:ascii="Arial" w:hAnsi="Arial" w:cs="Arial"/>
          <w:b/>
          <w:sz w:val="22"/>
          <w:szCs w:val="22"/>
        </w:rPr>
        <w:t xml:space="preserve"> </w:t>
      </w:r>
    </w:p>
    <w:p w:rsidR="00D256C0" w:rsidRPr="005C4D28" w:rsidRDefault="00D256C0" w:rsidP="00EC6884">
      <w:pPr>
        <w:rPr>
          <w:rFonts w:ascii="Arial" w:hAnsi="Arial" w:cs="Arial"/>
          <w:b/>
          <w:sz w:val="22"/>
          <w:szCs w:val="22"/>
        </w:rPr>
      </w:pPr>
    </w:p>
    <w:p w:rsidR="00D256C0" w:rsidRPr="005C4D28" w:rsidRDefault="00D256C0" w:rsidP="005C3AB8">
      <w:pPr>
        <w:numPr>
          <w:ilvl w:val="1"/>
          <w:numId w:val="23"/>
        </w:numPr>
        <w:spacing w:line="360" w:lineRule="auto"/>
        <w:ind w:left="845"/>
        <w:jc w:val="both"/>
        <w:rPr>
          <w:rFonts w:ascii="Arial" w:hAnsi="Arial" w:cs="Arial"/>
          <w:sz w:val="22"/>
          <w:szCs w:val="22"/>
        </w:rPr>
      </w:pPr>
      <w:r w:rsidRPr="005C4D28">
        <w:rPr>
          <w:rFonts w:ascii="Arial" w:hAnsi="Arial" w:cs="Arial"/>
          <w:sz w:val="22"/>
          <w:szCs w:val="22"/>
        </w:rPr>
        <w:t>I</w:t>
      </w:r>
      <w:r w:rsidR="00534F0E" w:rsidRPr="005C4D28">
        <w:rPr>
          <w:rFonts w:ascii="Arial" w:hAnsi="Arial" w:cs="Arial"/>
          <w:sz w:val="22"/>
          <w:szCs w:val="22"/>
        </w:rPr>
        <w:t xml:space="preserve">l </w:t>
      </w:r>
      <w:r w:rsidRPr="005C4D28">
        <w:rPr>
          <w:rFonts w:ascii="Arial" w:hAnsi="Arial" w:cs="Arial"/>
          <w:sz w:val="22"/>
          <w:szCs w:val="22"/>
        </w:rPr>
        <w:t>consorzi</w:t>
      </w:r>
      <w:r w:rsidR="00534F0E" w:rsidRPr="005C4D28">
        <w:rPr>
          <w:rFonts w:ascii="Arial" w:hAnsi="Arial" w:cs="Arial"/>
          <w:sz w:val="22"/>
          <w:szCs w:val="22"/>
        </w:rPr>
        <w:t>o</w:t>
      </w:r>
      <w:r w:rsidRPr="005C4D28">
        <w:rPr>
          <w:rFonts w:ascii="Arial" w:hAnsi="Arial" w:cs="Arial"/>
          <w:sz w:val="22"/>
          <w:szCs w:val="22"/>
        </w:rPr>
        <w:t xml:space="preserve"> obbligatori</w:t>
      </w:r>
      <w:r w:rsidR="00534F0E" w:rsidRPr="005C4D28">
        <w:rPr>
          <w:rFonts w:ascii="Arial" w:hAnsi="Arial" w:cs="Arial"/>
          <w:sz w:val="22"/>
          <w:szCs w:val="22"/>
        </w:rPr>
        <w:t>o è un soggetto</w:t>
      </w:r>
      <w:r w:rsidR="00AD4E98" w:rsidRPr="005C4D28">
        <w:rPr>
          <w:rFonts w:ascii="Arial" w:hAnsi="Arial" w:cs="Arial"/>
          <w:sz w:val="22"/>
          <w:szCs w:val="22"/>
        </w:rPr>
        <w:t xml:space="preserve"> privato</w:t>
      </w:r>
      <w:r w:rsidR="00534F0E" w:rsidRPr="005C4D28">
        <w:rPr>
          <w:rFonts w:ascii="Arial" w:hAnsi="Arial" w:cs="Arial"/>
          <w:sz w:val="22"/>
          <w:szCs w:val="22"/>
        </w:rPr>
        <w:t xml:space="preserve"> </w:t>
      </w:r>
      <w:r w:rsidR="00CC5139" w:rsidRPr="005C4D28">
        <w:rPr>
          <w:rFonts w:ascii="Arial" w:hAnsi="Arial" w:cs="Arial"/>
          <w:sz w:val="22"/>
          <w:szCs w:val="22"/>
        </w:rPr>
        <w:t xml:space="preserve">che </w:t>
      </w:r>
      <w:r w:rsidRPr="005C4D28">
        <w:rPr>
          <w:rFonts w:ascii="Arial" w:hAnsi="Arial" w:cs="Arial"/>
          <w:sz w:val="22"/>
          <w:szCs w:val="22"/>
        </w:rPr>
        <w:t>agisc</w:t>
      </w:r>
      <w:r w:rsidR="00534F0E" w:rsidRPr="005C4D28">
        <w:rPr>
          <w:rFonts w:ascii="Arial" w:hAnsi="Arial" w:cs="Arial"/>
          <w:sz w:val="22"/>
          <w:szCs w:val="22"/>
        </w:rPr>
        <w:t xml:space="preserve">e in base alla normativa di </w:t>
      </w:r>
      <w:r w:rsidRPr="005C4D28">
        <w:rPr>
          <w:rFonts w:ascii="Arial" w:hAnsi="Arial" w:cs="Arial"/>
          <w:sz w:val="22"/>
          <w:szCs w:val="22"/>
        </w:rPr>
        <w:t>diritto privato, ancorché ne facciano parte enti pubblici</w:t>
      </w:r>
      <w:r w:rsidR="00E6721D" w:rsidRPr="005C4D28">
        <w:rPr>
          <w:rFonts w:ascii="Arial" w:hAnsi="Arial" w:cs="Arial"/>
          <w:sz w:val="22"/>
          <w:szCs w:val="22"/>
        </w:rPr>
        <w:t xml:space="preserve">. </w:t>
      </w:r>
      <w:r w:rsidRPr="005C4D28">
        <w:rPr>
          <w:rFonts w:ascii="Arial" w:hAnsi="Arial" w:cs="Arial"/>
          <w:sz w:val="22"/>
          <w:szCs w:val="22"/>
        </w:rPr>
        <w:t xml:space="preserve"> </w:t>
      </w:r>
    </w:p>
    <w:p w:rsidR="00D256C0" w:rsidRPr="005C4D28" w:rsidRDefault="00B54F3B" w:rsidP="005C3AB8">
      <w:pPr>
        <w:numPr>
          <w:ilvl w:val="1"/>
          <w:numId w:val="23"/>
        </w:numPr>
        <w:spacing w:line="360" w:lineRule="auto"/>
        <w:ind w:left="845"/>
        <w:jc w:val="both"/>
        <w:rPr>
          <w:rFonts w:ascii="Arial" w:hAnsi="Arial" w:cs="Arial"/>
          <w:sz w:val="22"/>
          <w:szCs w:val="22"/>
        </w:rPr>
      </w:pPr>
      <w:r w:rsidRPr="005C4D28">
        <w:rPr>
          <w:rFonts w:ascii="Arial" w:hAnsi="Arial" w:cs="Arial"/>
          <w:sz w:val="22"/>
          <w:szCs w:val="22"/>
        </w:rPr>
        <w:t xml:space="preserve"> </w:t>
      </w:r>
      <w:r w:rsidR="00D256C0" w:rsidRPr="005C4D28">
        <w:rPr>
          <w:rFonts w:ascii="Arial" w:hAnsi="Arial" w:cs="Arial"/>
          <w:sz w:val="22"/>
          <w:szCs w:val="22"/>
        </w:rPr>
        <w:t>I</w:t>
      </w:r>
      <w:r w:rsidR="00621872" w:rsidRPr="005C4D28">
        <w:rPr>
          <w:rFonts w:ascii="Arial" w:hAnsi="Arial" w:cs="Arial"/>
          <w:sz w:val="22"/>
          <w:szCs w:val="22"/>
        </w:rPr>
        <w:t>l</w:t>
      </w:r>
      <w:r w:rsidR="00D256C0" w:rsidRPr="005C4D28">
        <w:rPr>
          <w:rFonts w:ascii="Arial" w:hAnsi="Arial" w:cs="Arial"/>
          <w:sz w:val="22"/>
          <w:szCs w:val="22"/>
        </w:rPr>
        <w:t xml:space="preserve"> consorzi</w:t>
      </w:r>
      <w:r w:rsidR="00621872" w:rsidRPr="005C4D28">
        <w:rPr>
          <w:rFonts w:ascii="Arial" w:hAnsi="Arial" w:cs="Arial"/>
          <w:sz w:val="22"/>
          <w:szCs w:val="22"/>
        </w:rPr>
        <w:t>o</w:t>
      </w:r>
      <w:r w:rsidR="00D256C0" w:rsidRPr="005C4D28">
        <w:rPr>
          <w:rFonts w:ascii="Arial" w:hAnsi="Arial" w:cs="Arial"/>
          <w:sz w:val="22"/>
          <w:szCs w:val="22"/>
        </w:rPr>
        <w:t xml:space="preserve"> ha natura assimilabile </w:t>
      </w:r>
      <w:r w:rsidR="00621872" w:rsidRPr="005C4D28">
        <w:rPr>
          <w:rFonts w:ascii="Arial" w:hAnsi="Arial" w:cs="Arial"/>
          <w:sz w:val="22"/>
          <w:szCs w:val="22"/>
        </w:rPr>
        <w:t xml:space="preserve">a quella di una </w:t>
      </w:r>
      <w:r w:rsidR="00D256C0" w:rsidRPr="005C4D28">
        <w:rPr>
          <w:rFonts w:ascii="Arial" w:hAnsi="Arial" w:cs="Arial"/>
          <w:sz w:val="22"/>
          <w:szCs w:val="22"/>
        </w:rPr>
        <w:t>associazion</w:t>
      </w:r>
      <w:r w:rsidR="00621872" w:rsidRPr="005C4D28">
        <w:rPr>
          <w:rFonts w:ascii="Arial" w:hAnsi="Arial" w:cs="Arial"/>
          <w:sz w:val="22"/>
          <w:szCs w:val="22"/>
        </w:rPr>
        <w:t>e</w:t>
      </w:r>
      <w:r w:rsidR="00D256C0" w:rsidRPr="005C4D28">
        <w:rPr>
          <w:rFonts w:ascii="Arial" w:hAnsi="Arial" w:cs="Arial"/>
          <w:sz w:val="22"/>
          <w:szCs w:val="22"/>
        </w:rPr>
        <w:t xml:space="preserve"> </w:t>
      </w:r>
      <w:r w:rsidR="00AB2A4D">
        <w:rPr>
          <w:rFonts w:ascii="Arial" w:hAnsi="Arial" w:cs="Arial"/>
          <w:sz w:val="22"/>
          <w:szCs w:val="22"/>
        </w:rPr>
        <w:t xml:space="preserve">che non svolge </w:t>
      </w:r>
      <w:r w:rsidR="00621872" w:rsidRPr="005C4D28">
        <w:rPr>
          <w:rFonts w:ascii="Arial" w:hAnsi="Arial" w:cs="Arial"/>
          <w:sz w:val="22"/>
          <w:szCs w:val="22"/>
        </w:rPr>
        <w:t xml:space="preserve">attività commerciale </w:t>
      </w:r>
      <w:proofErr w:type="gramStart"/>
      <w:r w:rsidR="00621872" w:rsidRPr="005C4D28">
        <w:rPr>
          <w:rFonts w:ascii="Arial" w:hAnsi="Arial" w:cs="Arial"/>
          <w:sz w:val="22"/>
          <w:szCs w:val="22"/>
        </w:rPr>
        <w:t xml:space="preserve">e </w:t>
      </w:r>
      <w:r w:rsidR="00D256C0" w:rsidRPr="005C4D28">
        <w:rPr>
          <w:rFonts w:ascii="Arial" w:hAnsi="Arial" w:cs="Arial"/>
          <w:sz w:val="22"/>
          <w:szCs w:val="22"/>
        </w:rPr>
        <w:t xml:space="preserve"> </w:t>
      </w:r>
      <w:r w:rsidR="00621872" w:rsidRPr="005C4D28">
        <w:rPr>
          <w:rFonts w:ascii="Arial" w:hAnsi="Arial" w:cs="Arial"/>
          <w:sz w:val="22"/>
          <w:szCs w:val="22"/>
        </w:rPr>
        <w:t>senza</w:t>
      </w:r>
      <w:proofErr w:type="gramEnd"/>
      <w:r w:rsidR="00621872" w:rsidRPr="005C4D28">
        <w:rPr>
          <w:rFonts w:ascii="Arial" w:hAnsi="Arial" w:cs="Arial"/>
          <w:sz w:val="22"/>
          <w:szCs w:val="22"/>
        </w:rPr>
        <w:t xml:space="preserve"> </w:t>
      </w:r>
      <w:r w:rsidR="00D256C0" w:rsidRPr="005C4D28">
        <w:rPr>
          <w:rFonts w:ascii="Arial" w:hAnsi="Arial" w:cs="Arial"/>
          <w:sz w:val="22"/>
          <w:szCs w:val="22"/>
        </w:rPr>
        <w:t>scopo di lucro</w:t>
      </w:r>
      <w:r w:rsidR="00621872" w:rsidRPr="005C4D28">
        <w:rPr>
          <w:rFonts w:ascii="Arial" w:hAnsi="Arial" w:cs="Arial"/>
          <w:sz w:val="22"/>
          <w:szCs w:val="22"/>
        </w:rPr>
        <w:t>,</w:t>
      </w:r>
      <w:r w:rsidR="00D256C0" w:rsidRPr="005C4D28">
        <w:rPr>
          <w:rFonts w:ascii="Arial" w:hAnsi="Arial" w:cs="Arial"/>
          <w:sz w:val="22"/>
          <w:szCs w:val="22"/>
        </w:rPr>
        <w:t xml:space="preserve">  </w:t>
      </w:r>
      <w:r w:rsidR="00621872" w:rsidRPr="005C4D28">
        <w:rPr>
          <w:rFonts w:ascii="Arial" w:hAnsi="Arial" w:cs="Arial"/>
          <w:sz w:val="22"/>
          <w:szCs w:val="22"/>
        </w:rPr>
        <w:t>ad esso si applica</w:t>
      </w:r>
      <w:r w:rsidR="00724156" w:rsidRPr="005C4D28">
        <w:rPr>
          <w:rFonts w:ascii="Arial" w:hAnsi="Arial" w:cs="Arial"/>
          <w:sz w:val="22"/>
          <w:szCs w:val="22"/>
        </w:rPr>
        <w:t xml:space="preserve">  </w:t>
      </w:r>
      <w:r w:rsidR="00621872" w:rsidRPr="005C4D28">
        <w:rPr>
          <w:rFonts w:ascii="Arial" w:hAnsi="Arial" w:cs="Arial"/>
          <w:sz w:val="22"/>
          <w:szCs w:val="22"/>
        </w:rPr>
        <w:t>la normativa fiscale vigente in materia, in particolare</w:t>
      </w:r>
      <w:r w:rsidR="00D256C0" w:rsidRPr="005C4D28">
        <w:rPr>
          <w:rFonts w:ascii="Arial" w:hAnsi="Arial" w:cs="Arial"/>
          <w:sz w:val="22"/>
          <w:szCs w:val="22"/>
        </w:rPr>
        <w:t>:</w:t>
      </w:r>
      <w:r w:rsidR="00621872" w:rsidRPr="005C4D28">
        <w:rPr>
          <w:rFonts w:ascii="Arial" w:hAnsi="Arial" w:cs="Arial"/>
          <w:sz w:val="22"/>
          <w:szCs w:val="22"/>
        </w:rPr>
        <w:t xml:space="preserve"> </w:t>
      </w:r>
    </w:p>
    <w:p w:rsidR="00D256C0" w:rsidRPr="005C4D28" w:rsidRDefault="00D256C0" w:rsidP="005C3AB8">
      <w:pPr>
        <w:numPr>
          <w:ilvl w:val="0"/>
          <w:numId w:val="25"/>
        </w:numPr>
        <w:spacing w:line="360" w:lineRule="auto"/>
        <w:jc w:val="both"/>
        <w:rPr>
          <w:rFonts w:ascii="Arial" w:hAnsi="Arial" w:cs="Arial"/>
          <w:sz w:val="22"/>
          <w:szCs w:val="22"/>
        </w:rPr>
      </w:pPr>
      <w:proofErr w:type="gramStart"/>
      <w:r w:rsidRPr="005C4D28">
        <w:rPr>
          <w:rFonts w:ascii="Arial" w:hAnsi="Arial" w:cs="Arial"/>
          <w:sz w:val="22"/>
          <w:szCs w:val="22"/>
        </w:rPr>
        <w:t>non</w:t>
      </w:r>
      <w:proofErr w:type="gramEnd"/>
      <w:r w:rsidRPr="005C4D28">
        <w:rPr>
          <w:rFonts w:ascii="Arial" w:hAnsi="Arial" w:cs="Arial"/>
          <w:sz w:val="22"/>
          <w:szCs w:val="22"/>
        </w:rPr>
        <w:t xml:space="preserve"> </w:t>
      </w:r>
      <w:r w:rsidR="00621872" w:rsidRPr="005C4D28">
        <w:rPr>
          <w:rFonts w:ascii="Arial" w:hAnsi="Arial" w:cs="Arial"/>
          <w:sz w:val="22"/>
          <w:szCs w:val="22"/>
        </w:rPr>
        <w:t>è</w:t>
      </w:r>
      <w:r w:rsidRPr="005C4D28">
        <w:rPr>
          <w:rFonts w:ascii="Arial" w:hAnsi="Arial" w:cs="Arial"/>
          <w:sz w:val="22"/>
          <w:szCs w:val="22"/>
        </w:rPr>
        <w:t xml:space="preserve"> soggett</w:t>
      </w:r>
      <w:r w:rsidR="00621872" w:rsidRPr="005C4D28">
        <w:rPr>
          <w:rFonts w:ascii="Arial" w:hAnsi="Arial" w:cs="Arial"/>
          <w:sz w:val="22"/>
          <w:szCs w:val="22"/>
        </w:rPr>
        <w:t>o</w:t>
      </w:r>
      <w:r w:rsidRPr="005C4D28">
        <w:rPr>
          <w:rFonts w:ascii="Arial" w:hAnsi="Arial" w:cs="Arial"/>
          <w:sz w:val="22"/>
          <w:szCs w:val="22"/>
        </w:rPr>
        <w:t xml:space="preserve"> ad I.V.A., ma </w:t>
      </w:r>
      <w:r w:rsidR="00621872" w:rsidRPr="005C4D28">
        <w:rPr>
          <w:rFonts w:ascii="Arial" w:hAnsi="Arial" w:cs="Arial"/>
          <w:sz w:val="22"/>
          <w:szCs w:val="22"/>
        </w:rPr>
        <w:t>è</w:t>
      </w:r>
      <w:r w:rsidRPr="005C4D28">
        <w:rPr>
          <w:rFonts w:ascii="Arial" w:hAnsi="Arial" w:cs="Arial"/>
          <w:sz w:val="22"/>
          <w:szCs w:val="22"/>
        </w:rPr>
        <w:t xml:space="preserve"> titolar</w:t>
      </w:r>
      <w:r w:rsidR="00621872" w:rsidRPr="005C4D28">
        <w:rPr>
          <w:rFonts w:ascii="Arial" w:hAnsi="Arial" w:cs="Arial"/>
          <w:sz w:val="22"/>
          <w:szCs w:val="22"/>
        </w:rPr>
        <w:t>e</w:t>
      </w:r>
      <w:r w:rsidRPr="005C4D28">
        <w:rPr>
          <w:rFonts w:ascii="Arial" w:hAnsi="Arial" w:cs="Arial"/>
          <w:sz w:val="22"/>
          <w:szCs w:val="22"/>
        </w:rPr>
        <w:t xml:space="preserve"> esclusivamente del codice fiscale da richiedere ai preposti uffici finanziari;</w:t>
      </w:r>
    </w:p>
    <w:p w:rsidR="00D256C0" w:rsidRPr="005C4D28" w:rsidRDefault="00D256C0" w:rsidP="005C3AB8">
      <w:pPr>
        <w:numPr>
          <w:ilvl w:val="0"/>
          <w:numId w:val="25"/>
        </w:numPr>
        <w:spacing w:line="360" w:lineRule="auto"/>
        <w:jc w:val="both"/>
        <w:rPr>
          <w:rFonts w:ascii="Arial" w:hAnsi="Arial" w:cs="Arial"/>
          <w:sz w:val="22"/>
          <w:szCs w:val="22"/>
        </w:rPr>
      </w:pPr>
      <w:proofErr w:type="gramStart"/>
      <w:r w:rsidRPr="005C4D28">
        <w:rPr>
          <w:rFonts w:ascii="Arial" w:hAnsi="Arial" w:cs="Arial"/>
          <w:sz w:val="22"/>
          <w:szCs w:val="22"/>
        </w:rPr>
        <w:t>ai</w:t>
      </w:r>
      <w:proofErr w:type="gramEnd"/>
      <w:r w:rsidRPr="005C4D28">
        <w:rPr>
          <w:rFonts w:ascii="Arial" w:hAnsi="Arial" w:cs="Arial"/>
          <w:sz w:val="22"/>
          <w:szCs w:val="22"/>
        </w:rPr>
        <w:t xml:space="preserve"> sensi del D.P.R. </w:t>
      </w:r>
      <w:smartTag w:uri="urn:schemas-microsoft-com:office:smarttags" w:element="date">
        <w:smartTagPr>
          <w:attr w:name="ls" w:val="trans"/>
          <w:attr w:name="Month" w:val="09"/>
          <w:attr w:name="Day" w:val="29"/>
          <w:attr w:name="Year" w:val="1973"/>
        </w:smartTagPr>
        <w:r w:rsidRPr="005C4D28">
          <w:rPr>
            <w:rFonts w:ascii="Arial" w:hAnsi="Arial" w:cs="Arial"/>
            <w:sz w:val="22"/>
            <w:szCs w:val="22"/>
          </w:rPr>
          <w:t>29.09.1973</w:t>
        </w:r>
      </w:smartTag>
      <w:r w:rsidRPr="005C4D28">
        <w:rPr>
          <w:rFonts w:ascii="Arial" w:hAnsi="Arial" w:cs="Arial"/>
          <w:sz w:val="22"/>
          <w:szCs w:val="22"/>
        </w:rPr>
        <w:t>, n. 600</w:t>
      </w:r>
      <w:r w:rsidR="00E6721D" w:rsidRPr="005C4D28">
        <w:rPr>
          <w:rFonts w:ascii="Arial" w:hAnsi="Arial" w:cs="Arial"/>
          <w:sz w:val="22"/>
          <w:szCs w:val="22"/>
        </w:rPr>
        <w:t xml:space="preserve"> </w:t>
      </w:r>
      <w:r w:rsidR="00621872" w:rsidRPr="005C4D28">
        <w:rPr>
          <w:rFonts w:ascii="Arial" w:hAnsi="Arial" w:cs="Arial"/>
          <w:sz w:val="22"/>
          <w:szCs w:val="22"/>
        </w:rPr>
        <w:t>è</w:t>
      </w:r>
      <w:r w:rsidRPr="005C4D28">
        <w:rPr>
          <w:rFonts w:ascii="Arial" w:hAnsi="Arial" w:cs="Arial"/>
          <w:sz w:val="22"/>
          <w:szCs w:val="22"/>
        </w:rPr>
        <w:t xml:space="preserve"> sostitut</w:t>
      </w:r>
      <w:r w:rsidR="00621872" w:rsidRPr="005C4D28">
        <w:rPr>
          <w:rFonts w:ascii="Arial" w:hAnsi="Arial" w:cs="Arial"/>
          <w:sz w:val="22"/>
          <w:szCs w:val="22"/>
        </w:rPr>
        <w:t>o</w:t>
      </w:r>
      <w:r w:rsidRPr="005C4D28">
        <w:rPr>
          <w:rFonts w:ascii="Arial" w:hAnsi="Arial" w:cs="Arial"/>
          <w:sz w:val="22"/>
          <w:szCs w:val="22"/>
        </w:rPr>
        <w:t xml:space="preserve"> di imposta e, come tal</w:t>
      </w:r>
      <w:r w:rsidR="00621872" w:rsidRPr="005C4D28">
        <w:rPr>
          <w:rFonts w:ascii="Arial" w:hAnsi="Arial" w:cs="Arial"/>
          <w:sz w:val="22"/>
          <w:szCs w:val="22"/>
        </w:rPr>
        <w:t>e</w:t>
      </w:r>
      <w:r w:rsidRPr="005C4D28">
        <w:rPr>
          <w:rFonts w:ascii="Arial" w:hAnsi="Arial" w:cs="Arial"/>
          <w:sz w:val="22"/>
          <w:szCs w:val="22"/>
        </w:rPr>
        <w:t>, obbligat</w:t>
      </w:r>
      <w:r w:rsidR="00CC5139" w:rsidRPr="005C4D28">
        <w:rPr>
          <w:rFonts w:ascii="Arial" w:hAnsi="Arial" w:cs="Arial"/>
          <w:sz w:val="22"/>
          <w:szCs w:val="22"/>
        </w:rPr>
        <w:t>o</w:t>
      </w:r>
      <w:r w:rsidRPr="005C4D28">
        <w:rPr>
          <w:rFonts w:ascii="Arial" w:hAnsi="Arial" w:cs="Arial"/>
          <w:sz w:val="22"/>
          <w:szCs w:val="22"/>
        </w:rPr>
        <w:t xml:space="preserve"> ad operare le ritenute fiscali;</w:t>
      </w:r>
    </w:p>
    <w:p w:rsidR="00C9346A" w:rsidRPr="005C4D28" w:rsidRDefault="005C3AB8" w:rsidP="005C3AB8">
      <w:pPr>
        <w:numPr>
          <w:ilvl w:val="1"/>
          <w:numId w:val="23"/>
        </w:numPr>
        <w:spacing w:line="360" w:lineRule="auto"/>
        <w:ind w:left="845"/>
        <w:jc w:val="both"/>
        <w:rPr>
          <w:rFonts w:ascii="Arial" w:hAnsi="Arial" w:cs="Arial"/>
          <w:sz w:val="22"/>
          <w:szCs w:val="22"/>
        </w:rPr>
      </w:pPr>
      <w:r w:rsidRPr="005C4D28">
        <w:rPr>
          <w:rFonts w:ascii="Arial" w:hAnsi="Arial" w:cs="Arial"/>
          <w:sz w:val="22"/>
          <w:szCs w:val="22"/>
        </w:rPr>
        <w:t>Il consorzio obbligatorio è costituito per l'esecuzione degli interventi unitari sugli edifici privati o di proprietà mista pubblica e privata, anche non abitativi, di cui ai commi 1 e 8 dell’articolo 11 del decreto legge 17/10/2016</w:t>
      </w:r>
      <w:r w:rsidR="00C961E1" w:rsidRPr="005C4D28">
        <w:rPr>
          <w:rFonts w:ascii="Arial" w:hAnsi="Arial" w:cs="Arial"/>
          <w:sz w:val="22"/>
          <w:szCs w:val="22"/>
        </w:rPr>
        <w:t>, n. 189</w:t>
      </w:r>
      <w:r w:rsidR="00C9346A" w:rsidRPr="005C4D28">
        <w:rPr>
          <w:rFonts w:ascii="Arial" w:hAnsi="Arial" w:cs="Arial"/>
          <w:sz w:val="22"/>
          <w:szCs w:val="22"/>
        </w:rPr>
        <w:t>.</w:t>
      </w:r>
      <w:r w:rsidR="00C961E1" w:rsidRPr="005C4D28">
        <w:rPr>
          <w:rFonts w:ascii="Arial" w:hAnsi="Arial" w:cs="Arial"/>
          <w:sz w:val="22"/>
          <w:szCs w:val="22"/>
        </w:rPr>
        <w:t xml:space="preserve"> </w:t>
      </w:r>
      <w:r w:rsidR="00C9346A" w:rsidRPr="005C4D28">
        <w:rPr>
          <w:rFonts w:ascii="Arial" w:hAnsi="Arial" w:cs="Arial"/>
          <w:sz w:val="22"/>
          <w:szCs w:val="22"/>
        </w:rPr>
        <w:t xml:space="preserve">L'unitarietà dell'intervento sull'aggregato edilizio viene garantita dalla redazione di un unico progetto per tutti gli edifici e dall'affidamento dell'esecuzione dei lavori ad un'unica impresa appaltatrice selezionata con le modalità indicate all'articolo </w:t>
      </w:r>
      <w:r w:rsidR="001A334B" w:rsidRPr="005C4D28">
        <w:rPr>
          <w:rFonts w:ascii="Arial" w:hAnsi="Arial" w:cs="Arial"/>
          <w:sz w:val="22"/>
          <w:szCs w:val="22"/>
        </w:rPr>
        <w:t>12</w:t>
      </w:r>
      <w:r w:rsidR="00C9346A" w:rsidRPr="005C4D28">
        <w:rPr>
          <w:rFonts w:ascii="Arial" w:hAnsi="Arial" w:cs="Arial"/>
          <w:sz w:val="22"/>
          <w:szCs w:val="22"/>
        </w:rPr>
        <w:t xml:space="preserve">, comma </w:t>
      </w:r>
      <w:r w:rsidR="001A334B" w:rsidRPr="005C4D28">
        <w:rPr>
          <w:rFonts w:ascii="Arial" w:hAnsi="Arial" w:cs="Arial"/>
          <w:sz w:val="22"/>
          <w:szCs w:val="22"/>
        </w:rPr>
        <w:t>4bis</w:t>
      </w:r>
      <w:r w:rsidR="00C9346A" w:rsidRPr="005C4D28">
        <w:rPr>
          <w:rFonts w:ascii="Arial" w:hAnsi="Arial" w:cs="Arial"/>
          <w:sz w:val="22"/>
          <w:szCs w:val="22"/>
        </w:rPr>
        <w:t xml:space="preserve">, lettera </w:t>
      </w:r>
      <w:r w:rsidR="001A334B" w:rsidRPr="005C4D28">
        <w:rPr>
          <w:rFonts w:ascii="Arial" w:hAnsi="Arial" w:cs="Arial"/>
          <w:sz w:val="22"/>
          <w:szCs w:val="22"/>
        </w:rPr>
        <w:t>a</w:t>
      </w:r>
      <w:r w:rsidR="00C9346A" w:rsidRPr="005C4D28">
        <w:rPr>
          <w:rFonts w:ascii="Arial" w:hAnsi="Arial" w:cs="Arial"/>
          <w:sz w:val="22"/>
          <w:szCs w:val="22"/>
        </w:rPr>
        <w:t>) dell’O.C. n. 1</w:t>
      </w:r>
      <w:r w:rsidR="001A334B" w:rsidRPr="005C4D28">
        <w:rPr>
          <w:rFonts w:ascii="Arial" w:hAnsi="Arial" w:cs="Arial"/>
          <w:sz w:val="22"/>
          <w:szCs w:val="22"/>
        </w:rPr>
        <w:t>9/</w:t>
      </w:r>
      <w:r w:rsidR="00C9346A" w:rsidRPr="005C4D28">
        <w:rPr>
          <w:rFonts w:ascii="Arial" w:hAnsi="Arial" w:cs="Arial"/>
          <w:sz w:val="22"/>
          <w:szCs w:val="22"/>
        </w:rPr>
        <w:t>2017.</w:t>
      </w:r>
    </w:p>
    <w:p w:rsidR="00764222" w:rsidRPr="005C4D28" w:rsidRDefault="00C9346A" w:rsidP="00764222">
      <w:pPr>
        <w:numPr>
          <w:ilvl w:val="1"/>
          <w:numId w:val="23"/>
        </w:numPr>
        <w:spacing w:line="360" w:lineRule="auto"/>
        <w:ind w:left="845"/>
        <w:jc w:val="both"/>
        <w:rPr>
          <w:rFonts w:ascii="Arial" w:hAnsi="Arial" w:cs="Arial"/>
          <w:sz w:val="22"/>
          <w:szCs w:val="22"/>
        </w:rPr>
      </w:pPr>
      <w:r w:rsidRPr="005C4D28">
        <w:rPr>
          <w:rFonts w:ascii="Arial" w:hAnsi="Arial" w:cs="Arial"/>
          <w:sz w:val="22"/>
          <w:szCs w:val="22"/>
        </w:rPr>
        <w:t>I</w:t>
      </w:r>
      <w:r w:rsidR="005C3AB8" w:rsidRPr="005C4D28">
        <w:rPr>
          <w:rFonts w:ascii="Arial" w:hAnsi="Arial" w:cs="Arial"/>
          <w:sz w:val="22"/>
          <w:szCs w:val="22"/>
        </w:rPr>
        <w:t xml:space="preserve"> proprietari si costituiscono in consorzio obbligatorio entro trenta giorni dall'invito loro rivolto dall'</w:t>
      </w:r>
      <w:r w:rsidRPr="005C4D28">
        <w:rPr>
          <w:rFonts w:ascii="Arial" w:hAnsi="Arial" w:cs="Arial"/>
          <w:sz w:val="22"/>
          <w:szCs w:val="22"/>
        </w:rPr>
        <w:t>U</w:t>
      </w:r>
      <w:r w:rsidR="005C3AB8" w:rsidRPr="005C4D28">
        <w:rPr>
          <w:rFonts w:ascii="Arial" w:hAnsi="Arial" w:cs="Arial"/>
          <w:sz w:val="22"/>
          <w:szCs w:val="22"/>
        </w:rPr>
        <w:t xml:space="preserve">fficio </w:t>
      </w:r>
      <w:r w:rsidRPr="005C4D28">
        <w:rPr>
          <w:rFonts w:ascii="Arial" w:hAnsi="Arial" w:cs="Arial"/>
          <w:sz w:val="22"/>
          <w:szCs w:val="22"/>
        </w:rPr>
        <w:t>S</w:t>
      </w:r>
      <w:r w:rsidR="005C3AB8" w:rsidRPr="005C4D28">
        <w:rPr>
          <w:rFonts w:ascii="Arial" w:hAnsi="Arial" w:cs="Arial"/>
          <w:sz w:val="22"/>
          <w:szCs w:val="22"/>
        </w:rPr>
        <w:t xml:space="preserve">peciale per la </w:t>
      </w:r>
      <w:r w:rsidRPr="005C4D28">
        <w:rPr>
          <w:rFonts w:ascii="Arial" w:hAnsi="Arial" w:cs="Arial"/>
          <w:sz w:val="22"/>
          <w:szCs w:val="22"/>
        </w:rPr>
        <w:t>R</w:t>
      </w:r>
      <w:r w:rsidR="005C3AB8" w:rsidRPr="005C4D28">
        <w:rPr>
          <w:rFonts w:ascii="Arial" w:hAnsi="Arial" w:cs="Arial"/>
          <w:sz w:val="22"/>
          <w:szCs w:val="22"/>
        </w:rPr>
        <w:t>icostruzione</w:t>
      </w:r>
      <w:r w:rsidR="00764222" w:rsidRPr="005C4D28">
        <w:rPr>
          <w:rFonts w:ascii="Arial" w:hAnsi="Arial" w:cs="Arial"/>
          <w:sz w:val="22"/>
          <w:szCs w:val="22"/>
        </w:rPr>
        <w:t>.</w:t>
      </w:r>
    </w:p>
    <w:p w:rsidR="00764222" w:rsidRPr="005C4D28" w:rsidRDefault="00764222" w:rsidP="00764222">
      <w:pPr>
        <w:numPr>
          <w:ilvl w:val="1"/>
          <w:numId w:val="23"/>
        </w:numPr>
        <w:spacing w:line="360" w:lineRule="auto"/>
        <w:ind w:left="845"/>
        <w:jc w:val="both"/>
        <w:rPr>
          <w:rFonts w:ascii="Arial" w:hAnsi="Arial" w:cs="Arial"/>
          <w:sz w:val="22"/>
          <w:szCs w:val="22"/>
        </w:rPr>
      </w:pPr>
      <w:r w:rsidRPr="005C4D28">
        <w:rPr>
          <w:rFonts w:ascii="Arial" w:hAnsi="Arial" w:cs="Arial"/>
          <w:sz w:val="22"/>
          <w:szCs w:val="22"/>
        </w:rPr>
        <w:t>Qualora i comproprietari di un aggregato ed</w:t>
      </w:r>
      <w:r w:rsidR="00AA7BC8" w:rsidRPr="005C4D28">
        <w:rPr>
          <w:rFonts w:ascii="Arial" w:hAnsi="Arial" w:cs="Arial"/>
          <w:sz w:val="22"/>
          <w:szCs w:val="22"/>
        </w:rPr>
        <w:t>ilizio di cui all’art. 3 comma 1</w:t>
      </w:r>
      <w:r w:rsidRPr="005C4D28">
        <w:rPr>
          <w:rFonts w:ascii="Arial" w:hAnsi="Arial" w:cs="Arial"/>
          <w:sz w:val="22"/>
          <w:szCs w:val="22"/>
        </w:rPr>
        <w:t xml:space="preserve">, </w:t>
      </w:r>
      <w:proofErr w:type="spellStart"/>
      <w:r w:rsidRPr="005C4D28">
        <w:rPr>
          <w:rFonts w:ascii="Arial" w:hAnsi="Arial" w:cs="Arial"/>
          <w:sz w:val="22"/>
          <w:szCs w:val="22"/>
        </w:rPr>
        <w:t>lett</w:t>
      </w:r>
      <w:proofErr w:type="spellEnd"/>
      <w:r w:rsidRPr="005C4D28">
        <w:rPr>
          <w:rFonts w:ascii="Arial" w:hAnsi="Arial" w:cs="Arial"/>
          <w:sz w:val="22"/>
          <w:szCs w:val="22"/>
        </w:rPr>
        <w:t>. b dell’ordinanza n. 19 del 2017 intendano procedere a un intervento unitario devono costituire un consorzio ai sensi dell’art. 11 comma 9, D.L. 189 del 2016.</w:t>
      </w:r>
    </w:p>
    <w:p w:rsidR="00764222" w:rsidRPr="005C4D28" w:rsidRDefault="00764222" w:rsidP="00764222">
      <w:pPr>
        <w:spacing w:line="360" w:lineRule="auto"/>
        <w:ind w:left="269"/>
        <w:jc w:val="both"/>
        <w:rPr>
          <w:rFonts w:ascii="Arial" w:hAnsi="Arial" w:cs="Arial"/>
          <w:sz w:val="22"/>
          <w:szCs w:val="22"/>
        </w:rPr>
      </w:pPr>
    </w:p>
    <w:p w:rsidR="00D256C0" w:rsidRPr="005C4D28" w:rsidRDefault="00D256C0" w:rsidP="00C26A35">
      <w:pPr>
        <w:pStyle w:val="Titolo3"/>
        <w:numPr>
          <w:ilvl w:val="0"/>
          <w:numId w:val="20"/>
        </w:numPr>
        <w:jc w:val="left"/>
        <w:rPr>
          <w:rFonts w:ascii="Arial" w:hAnsi="Arial" w:cs="Arial"/>
          <w:b/>
          <w:sz w:val="22"/>
          <w:szCs w:val="22"/>
        </w:rPr>
      </w:pPr>
      <w:r w:rsidRPr="005C4D28">
        <w:rPr>
          <w:rFonts w:ascii="Arial" w:hAnsi="Arial" w:cs="Arial"/>
          <w:b/>
          <w:sz w:val="22"/>
          <w:szCs w:val="22"/>
        </w:rPr>
        <w:t>Attività</w:t>
      </w:r>
      <w:r w:rsidR="00F87608" w:rsidRPr="005C4D28">
        <w:rPr>
          <w:rFonts w:ascii="Arial" w:hAnsi="Arial" w:cs="Arial"/>
          <w:b/>
          <w:sz w:val="22"/>
          <w:szCs w:val="22"/>
        </w:rPr>
        <w:t xml:space="preserve"> del consorzio </w:t>
      </w:r>
    </w:p>
    <w:p w:rsidR="00B54F3B" w:rsidRPr="005C4D28" w:rsidRDefault="00B54F3B" w:rsidP="00B54F3B">
      <w:pPr>
        <w:rPr>
          <w:rFonts w:ascii="Arial" w:eastAsia="Verdana" w:hAnsi="Arial" w:cs="Arial"/>
          <w:sz w:val="22"/>
          <w:szCs w:val="22"/>
        </w:rPr>
      </w:pPr>
    </w:p>
    <w:p w:rsidR="00CB1399" w:rsidRPr="005C4D28" w:rsidRDefault="00B54F3B" w:rsidP="00CB1399">
      <w:pPr>
        <w:spacing w:line="360" w:lineRule="auto"/>
        <w:ind w:left="708" w:hanging="424"/>
        <w:jc w:val="both"/>
        <w:rPr>
          <w:rFonts w:ascii="Arial" w:eastAsia="Verdana" w:hAnsi="Arial" w:cs="Arial"/>
          <w:color w:val="000000"/>
          <w:sz w:val="22"/>
          <w:szCs w:val="22"/>
        </w:rPr>
      </w:pPr>
      <w:r w:rsidRPr="005C4D28">
        <w:rPr>
          <w:rFonts w:ascii="Arial" w:eastAsia="Verdana" w:hAnsi="Arial" w:cs="Arial"/>
          <w:color w:val="000000"/>
          <w:sz w:val="22"/>
          <w:szCs w:val="22"/>
        </w:rPr>
        <w:lastRenderedPageBreak/>
        <w:t xml:space="preserve">2.1 </w:t>
      </w:r>
      <w:r w:rsidR="00D256C0" w:rsidRPr="005C4D28">
        <w:rPr>
          <w:rFonts w:ascii="Arial" w:eastAsia="Verdana" w:hAnsi="Arial" w:cs="Arial"/>
          <w:color w:val="000000"/>
          <w:sz w:val="22"/>
          <w:szCs w:val="22"/>
        </w:rPr>
        <w:t xml:space="preserve">Il consorzio può compiere soltanto le operazioni e svolgere esclusivamente le attività connesse al raggiungimento degli scopi di cui </w:t>
      </w:r>
      <w:r w:rsidR="00764222" w:rsidRPr="005C4D28">
        <w:rPr>
          <w:rFonts w:ascii="Arial" w:eastAsia="Verdana" w:hAnsi="Arial" w:cs="Arial"/>
          <w:color w:val="000000"/>
          <w:sz w:val="22"/>
          <w:szCs w:val="22"/>
        </w:rPr>
        <w:t>ai punti</w:t>
      </w:r>
      <w:r w:rsidR="00D256C0" w:rsidRPr="005C4D28">
        <w:rPr>
          <w:rFonts w:ascii="Arial" w:eastAsia="Verdana" w:hAnsi="Arial" w:cs="Arial"/>
          <w:color w:val="000000"/>
          <w:sz w:val="22"/>
          <w:szCs w:val="22"/>
        </w:rPr>
        <w:t xml:space="preserve"> </w:t>
      </w:r>
      <w:r w:rsidRPr="005C4D28">
        <w:rPr>
          <w:rFonts w:ascii="Arial" w:eastAsia="Verdana" w:hAnsi="Arial" w:cs="Arial"/>
          <w:color w:val="000000"/>
          <w:sz w:val="22"/>
          <w:szCs w:val="22"/>
        </w:rPr>
        <w:t>1.</w:t>
      </w:r>
      <w:r w:rsidR="00D256C0" w:rsidRPr="005C4D28">
        <w:rPr>
          <w:rFonts w:ascii="Arial" w:eastAsia="Verdana" w:hAnsi="Arial" w:cs="Arial"/>
          <w:color w:val="000000"/>
          <w:sz w:val="22"/>
          <w:szCs w:val="22"/>
        </w:rPr>
        <w:t>3</w:t>
      </w:r>
      <w:r w:rsidR="00764222" w:rsidRPr="005C4D28">
        <w:rPr>
          <w:rFonts w:ascii="Arial" w:eastAsia="Verdana" w:hAnsi="Arial" w:cs="Arial"/>
          <w:color w:val="000000"/>
          <w:sz w:val="22"/>
          <w:szCs w:val="22"/>
        </w:rPr>
        <w:t xml:space="preserve"> e 1.5.</w:t>
      </w:r>
      <w:r w:rsidR="00D256C0" w:rsidRPr="005C4D28">
        <w:rPr>
          <w:rFonts w:ascii="Arial" w:eastAsia="Verdana" w:hAnsi="Arial" w:cs="Arial"/>
          <w:color w:val="000000"/>
          <w:sz w:val="22"/>
          <w:szCs w:val="22"/>
        </w:rPr>
        <w:t>.</w:t>
      </w:r>
      <w:r w:rsidR="00E31B20" w:rsidRPr="005C4D28">
        <w:rPr>
          <w:rFonts w:ascii="Arial" w:eastAsia="Verdana" w:hAnsi="Arial" w:cs="Arial"/>
          <w:color w:val="000000"/>
          <w:sz w:val="22"/>
          <w:szCs w:val="22"/>
        </w:rPr>
        <w:t xml:space="preserve">  </w:t>
      </w:r>
      <w:r w:rsidR="00AC27E2" w:rsidRPr="005C4D28">
        <w:rPr>
          <w:rFonts w:ascii="Arial" w:eastAsia="Verdana" w:hAnsi="Arial" w:cs="Arial"/>
          <w:color w:val="000000"/>
          <w:sz w:val="22"/>
          <w:szCs w:val="22"/>
        </w:rPr>
        <w:t>In particolare, i</w:t>
      </w:r>
      <w:r w:rsidR="00D256C0" w:rsidRPr="005C4D28">
        <w:rPr>
          <w:rFonts w:ascii="Arial" w:eastAsia="Verdana" w:hAnsi="Arial" w:cs="Arial"/>
          <w:color w:val="000000"/>
          <w:sz w:val="22"/>
          <w:szCs w:val="22"/>
        </w:rPr>
        <w:t>l consorzio</w:t>
      </w:r>
      <w:r w:rsidR="00AC27E2" w:rsidRPr="005C4D28">
        <w:rPr>
          <w:rFonts w:ascii="Arial" w:eastAsia="Verdana" w:hAnsi="Arial" w:cs="Arial"/>
          <w:color w:val="000000"/>
          <w:sz w:val="22"/>
          <w:szCs w:val="22"/>
        </w:rPr>
        <w:t xml:space="preserve"> è tenuto a </w:t>
      </w:r>
      <w:r w:rsidR="00CC655A" w:rsidRPr="005C4D28">
        <w:rPr>
          <w:rFonts w:ascii="Arial" w:eastAsia="Verdana" w:hAnsi="Arial" w:cs="Arial"/>
          <w:color w:val="000000"/>
          <w:sz w:val="22"/>
          <w:szCs w:val="22"/>
        </w:rPr>
        <w:t xml:space="preserve"> realizza</w:t>
      </w:r>
      <w:r w:rsidR="00AC27E2" w:rsidRPr="005C4D28">
        <w:rPr>
          <w:rFonts w:ascii="Arial" w:eastAsia="Verdana" w:hAnsi="Arial" w:cs="Arial"/>
          <w:color w:val="000000"/>
          <w:sz w:val="22"/>
          <w:szCs w:val="22"/>
        </w:rPr>
        <w:t>re</w:t>
      </w:r>
      <w:r w:rsidR="00CC655A" w:rsidRPr="005C4D28">
        <w:rPr>
          <w:rFonts w:ascii="Arial" w:eastAsia="Verdana" w:hAnsi="Arial" w:cs="Arial"/>
          <w:color w:val="000000"/>
          <w:sz w:val="22"/>
          <w:szCs w:val="22"/>
        </w:rPr>
        <w:t xml:space="preserve"> gli interventi di</w:t>
      </w:r>
      <w:r w:rsidR="00CB1399" w:rsidRPr="005C4D28">
        <w:rPr>
          <w:rFonts w:ascii="Arial" w:eastAsia="Verdana" w:hAnsi="Arial" w:cs="Arial"/>
          <w:color w:val="000000"/>
          <w:sz w:val="22"/>
          <w:szCs w:val="22"/>
        </w:rPr>
        <w:t>:</w:t>
      </w:r>
    </w:p>
    <w:p w:rsidR="00CB1399" w:rsidRPr="005C4D28" w:rsidRDefault="00CB1399" w:rsidP="00CB1399">
      <w:pPr>
        <w:numPr>
          <w:ilvl w:val="0"/>
          <w:numId w:val="26"/>
        </w:numPr>
        <w:spacing w:line="360" w:lineRule="auto"/>
        <w:jc w:val="both"/>
        <w:rPr>
          <w:rFonts w:ascii="Arial" w:eastAsia="Verdana" w:hAnsi="Arial" w:cs="Arial"/>
          <w:color w:val="000000"/>
          <w:sz w:val="22"/>
          <w:szCs w:val="22"/>
        </w:rPr>
      </w:pPr>
      <w:r w:rsidRPr="005C4D28">
        <w:rPr>
          <w:rFonts w:ascii="Arial" w:eastAsia="Verdana" w:hAnsi="Arial" w:cs="Arial"/>
          <w:color w:val="000000"/>
          <w:sz w:val="22"/>
          <w:szCs w:val="22"/>
        </w:rPr>
        <w:t xml:space="preserve">ripristino con miglioramento sismico degli edifici privati residenziali </w:t>
      </w:r>
      <w:r w:rsidR="00500FC0" w:rsidRPr="005C4D28">
        <w:rPr>
          <w:rFonts w:ascii="Arial" w:eastAsia="Verdana" w:hAnsi="Arial" w:cs="Arial"/>
          <w:color w:val="000000"/>
          <w:sz w:val="22"/>
          <w:szCs w:val="22"/>
        </w:rPr>
        <w:t>o di proprietà mista pubblica e privata, anche non abitativi</w:t>
      </w:r>
      <w:r w:rsidR="00500FC0" w:rsidRPr="005C4D28">
        <w:rPr>
          <w:color w:val="686868"/>
          <w:sz w:val="18"/>
          <w:szCs w:val="18"/>
        </w:rPr>
        <w:t>,</w:t>
      </w:r>
      <w:r w:rsidRPr="005C4D28">
        <w:rPr>
          <w:rFonts w:ascii="Arial" w:eastAsia="Verdana" w:hAnsi="Arial" w:cs="Arial"/>
          <w:color w:val="000000"/>
          <w:sz w:val="22"/>
          <w:szCs w:val="22"/>
        </w:rPr>
        <w:t xml:space="preserve"> distrutti o danneggiati dal sisma</w:t>
      </w:r>
      <w:r w:rsidR="00171AC5" w:rsidRPr="005C4D28">
        <w:rPr>
          <w:rFonts w:ascii="Arial" w:eastAsia="Verdana" w:hAnsi="Arial" w:cs="Arial"/>
          <w:color w:val="000000"/>
          <w:sz w:val="22"/>
          <w:szCs w:val="22"/>
        </w:rPr>
        <w:t xml:space="preserve"> </w:t>
      </w:r>
      <w:r w:rsidR="00AB5AF6" w:rsidRPr="005C4D28">
        <w:rPr>
          <w:rFonts w:ascii="Arial" w:eastAsia="Verdana" w:hAnsi="Arial" w:cs="Arial"/>
          <w:color w:val="000000"/>
          <w:sz w:val="22"/>
          <w:szCs w:val="22"/>
        </w:rPr>
        <w:t>ri</w:t>
      </w:r>
      <w:r w:rsidR="00171AC5" w:rsidRPr="005C4D28">
        <w:rPr>
          <w:rFonts w:ascii="Arial" w:eastAsia="Verdana" w:hAnsi="Arial" w:cs="Arial"/>
          <w:color w:val="000000"/>
          <w:sz w:val="22"/>
          <w:szCs w:val="22"/>
        </w:rPr>
        <w:t xml:space="preserve">compresi </w:t>
      </w:r>
      <w:r w:rsidR="00AB5AF6" w:rsidRPr="005C4D28">
        <w:rPr>
          <w:rFonts w:ascii="Arial" w:eastAsia="Verdana" w:hAnsi="Arial" w:cs="Arial"/>
          <w:color w:val="000000"/>
          <w:sz w:val="22"/>
          <w:szCs w:val="22"/>
        </w:rPr>
        <w:t xml:space="preserve">negli aggregati edilizi individuati dai  Comuni di cui agli allegati 1 e 2 del </w:t>
      </w:r>
      <w:proofErr w:type="spellStart"/>
      <w:r w:rsidR="00AB5AF6" w:rsidRPr="005C4D28">
        <w:rPr>
          <w:rFonts w:ascii="Arial" w:eastAsia="Verdana" w:hAnsi="Arial" w:cs="Arial"/>
          <w:color w:val="000000"/>
          <w:sz w:val="22"/>
          <w:szCs w:val="22"/>
        </w:rPr>
        <w:t>d.l.</w:t>
      </w:r>
      <w:proofErr w:type="spellEnd"/>
      <w:r w:rsidR="00AB5AF6" w:rsidRPr="005C4D28">
        <w:rPr>
          <w:rFonts w:ascii="Arial" w:eastAsia="Verdana" w:hAnsi="Arial" w:cs="Arial"/>
          <w:color w:val="000000"/>
          <w:sz w:val="22"/>
          <w:szCs w:val="22"/>
        </w:rPr>
        <w:t xml:space="preserve"> n.189/2016, sulla base della rilevazione dei danni prodotti dal sisma ai centri storici e ai nuclei urbani e rurali e delle caratteristiche tipologiche, architettoniche e paesaggistiche del tessuto edilizio</w:t>
      </w:r>
      <w:r w:rsidR="00AE1531" w:rsidRPr="005C4D28">
        <w:rPr>
          <w:rFonts w:ascii="Arial" w:eastAsia="Verdana" w:hAnsi="Arial" w:cs="Arial"/>
          <w:color w:val="000000"/>
          <w:sz w:val="22"/>
          <w:szCs w:val="22"/>
        </w:rPr>
        <w:t>, o</w:t>
      </w:r>
      <w:r w:rsidRPr="005C4D28">
        <w:rPr>
          <w:rFonts w:ascii="Arial" w:eastAsia="Verdana" w:hAnsi="Arial" w:cs="Arial"/>
          <w:color w:val="000000"/>
          <w:sz w:val="22"/>
          <w:szCs w:val="22"/>
        </w:rPr>
        <w:t xml:space="preserve"> </w:t>
      </w:r>
      <w:r w:rsidR="00DD7904" w:rsidRPr="005C4D28">
        <w:rPr>
          <w:rFonts w:ascii="Arial" w:eastAsia="Verdana" w:hAnsi="Arial" w:cs="Arial"/>
          <w:color w:val="000000"/>
          <w:sz w:val="22"/>
          <w:szCs w:val="22"/>
        </w:rPr>
        <w:t>in conseguenza dell</w:t>
      </w:r>
      <w:r w:rsidR="00AE1531" w:rsidRPr="005C4D28">
        <w:rPr>
          <w:rFonts w:ascii="Arial" w:eastAsia="Verdana" w:hAnsi="Arial" w:cs="Arial"/>
          <w:color w:val="000000"/>
          <w:sz w:val="22"/>
          <w:szCs w:val="22"/>
        </w:rPr>
        <w:t>’</w:t>
      </w:r>
      <w:r w:rsidR="00DD7904" w:rsidRPr="005C4D28">
        <w:rPr>
          <w:rFonts w:ascii="Arial" w:eastAsia="Verdana" w:hAnsi="Arial" w:cs="Arial"/>
          <w:color w:val="000000"/>
          <w:sz w:val="22"/>
          <w:szCs w:val="22"/>
        </w:rPr>
        <w:t xml:space="preserve">individuazione di aggregati edilizi volontari ai sensi dell’articolo 15 dell’O.C. n. 19/2017 </w:t>
      </w:r>
    </w:p>
    <w:p w:rsidR="00D256C0" w:rsidRPr="005C4D28" w:rsidRDefault="006A216E" w:rsidP="00BD6258">
      <w:pPr>
        <w:spacing w:line="360" w:lineRule="auto"/>
        <w:ind w:left="708" w:hanging="424"/>
        <w:jc w:val="both"/>
        <w:rPr>
          <w:rFonts w:ascii="Arial" w:hAnsi="Arial" w:cs="Arial"/>
          <w:sz w:val="22"/>
          <w:szCs w:val="22"/>
        </w:rPr>
      </w:pPr>
      <w:r w:rsidRPr="005C4D28">
        <w:rPr>
          <w:rFonts w:ascii="Arial" w:eastAsia="Verdana" w:hAnsi="Arial" w:cs="Arial"/>
          <w:color w:val="000000"/>
          <w:sz w:val="22"/>
          <w:szCs w:val="22"/>
        </w:rPr>
        <w:t>2.2</w:t>
      </w:r>
      <w:r w:rsidR="00BD6258" w:rsidRPr="005C4D28">
        <w:rPr>
          <w:rFonts w:ascii="Arial" w:eastAsia="Verdana" w:hAnsi="Arial" w:cs="Arial"/>
          <w:color w:val="000000"/>
          <w:sz w:val="22"/>
          <w:szCs w:val="22"/>
        </w:rPr>
        <w:t xml:space="preserve"> </w:t>
      </w:r>
      <w:r w:rsidR="00500FC0" w:rsidRPr="005C4D28">
        <w:rPr>
          <w:rFonts w:ascii="Arial" w:eastAsia="Verdana" w:hAnsi="Arial" w:cs="Arial"/>
          <w:color w:val="000000"/>
          <w:sz w:val="22"/>
          <w:szCs w:val="22"/>
        </w:rPr>
        <w:t>Il consorzio</w:t>
      </w:r>
      <w:r w:rsidR="00AB2A4D">
        <w:rPr>
          <w:rFonts w:ascii="Arial" w:eastAsia="Verdana" w:hAnsi="Arial" w:cs="Arial"/>
          <w:strike/>
          <w:color w:val="000000"/>
          <w:sz w:val="22"/>
          <w:szCs w:val="22"/>
        </w:rPr>
        <w:t xml:space="preserve"> </w:t>
      </w:r>
      <w:r w:rsidR="00CC655A" w:rsidRPr="005C4D28">
        <w:rPr>
          <w:rFonts w:ascii="Arial" w:hAnsi="Arial" w:cs="Arial"/>
          <w:sz w:val="22"/>
          <w:szCs w:val="22"/>
        </w:rPr>
        <w:t xml:space="preserve">nel rispetto </w:t>
      </w:r>
      <w:r w:rsidR="00BB0A17" w:rsidRPr="005C4D28">
        <w:rPr>
          <w:rFonts w:ascii="Arial" w:hAnsi="Arial" w:cs="Arial"/>
          <w:sz w:val="22"/>
          <w:szCs w:val="22"/>
        </w:rPr>
        <w:t xml:space="preserve"> del</w:t>
      </w:r>
      <w:r w:rsidR="00E31B20" w:rsidRPr="005C4D28">
        <w:rPr>
          <w:rFonts w:ascii="Arial" w:hAnsi="Arial" w:cs="Arial"/>
          <w:sz w:val="22"/>
          <w:szCs w:val="22"/>
        </w:rPr>
        <w:t xml:space="preserve">le esigenze </w:t>
      </w:r>
      <w:r w:rsidR="00BB0A17" w:rsidRPr="005C4D28">
        <w:rPr>
          <w:rFonts w:ascii="Arial" w:hAnsi="Arial" w:cs="Arial"/>
          <w:sz w:val="22"/>
          <w:szCs w:val="22"/>
        </w:rPr>
        <w:t xml:space="preserve"> di unitarietà della progettazione e dell</w:t>
      </w:r>
      <w:r w:rsidR="00B54F3B" w:rsidRPr="005C4D28">
        <w:rPr>
          <w:rFonts w:ascii="Arial" w:hAnsi="Arial" w:cs="Arial"/>
          <w:sz w:val="22"/>
          <w:szCs w:val="22"/>
        </w:rPr>
        <w:t>’</w:t>
      </w:r>
      <w:r w:rsidR="00BB0A17" w:rsidRPr="005C4D28">
        <w:rPr>
          <w:rFonts w:ascii="Arial" w:hAnsi="Arial" w:cs="Arial"/>
          <w:sz w:val="22"/>
          <w:szCs w:val="22"/>
        </w:rPr>
        <w:t>intervento sotto il profilo strutturale, tecnico-economico, architettonico e urbanistico</w:t>
      </w:r>
      <w:r w:rsidR="00CC655A" w:rsidRPr="005C4D28">
        <w:rPr>
          <w:rFonts w:ascii="Arial" w:hAnsi="Arial" w:cs="Arial"/>
          <w:sz w:val="22"/>
          <w:szCs w:val="22"/>
        </w:rPr>
        <w:t xml:space="preserve">: </w:t>
      </w:r>
    </w:p>
    <w:p w:rsidR="005D1D9E" w:rsidRPr="005C4D28" w:rsidRDefault="005D1D9E" w:rsidP="005D1D9E">
      <w:pPr>
        <w:numPr>
          <w:ilvl w:val="0"/>
          <w:numId w:val="9"/>
        </w:numPr>
        <w:tabs>
          <w:tab w:val="clear" w:pos="720"/>
          <w:tab w:val="num" w:pos="1211"/>
        </w:tabs>
        <w:spacing w:line="360" w:lineRule="auto"/>
        <w:ind w:left="1440"/>
        <w:jc w:val="both"/>
        <w:rPr>
          <w:rFonts w:ascii="Arial" w:hAnsi="Arial" w:cs="Arial"/>
          <w:sz w:val="22"/>
          <w:szCs w:val="22"/>
        </w:rPr>
      </w:pPr>
      <w:r w:rsidRPr="005C4D28">
        <w:rPr>
          <w:rFonts w:ascii="Arial" w:hAnsi="Arial" w:cs="Arial"/>
          <w:sz w:val="22"/>
          <w:szCs w:val="22"/>
        </w:rPr>
        <w:t>realizza la progettazione unitaria degli interventi da effettuarsi sugli immobili danneggiati dal sisma;</w:t>
      </w:r>
    </w:p>
    <w:p w:rsidR="005D1D9E" w:rsidRPr="005C4D28" w:rsidRDefault="005D1D9E" w:rsidP="005D1D9E">
      <w:pPr>
        <w:numPr>
          <w:ilvl w:val="0"/>
          <w:numId w:val="9"/>
        </w:numPr>
        <w:tabs>
          <w:tab w:val="clear" w:pos="720"/>
          <w:tab w:val="num" w:pos="1211"/>
        </w:tabs>
        <w:spacing w:line="360" w:lineRule="auto"/>
        <w:ind w:left="1440"/>
        <w:jc w:val="both"/>
        <w:rPr>
          <w:rFonts w:ascii="Arial" w:hAnsi="Arial" w:cs="Arial"/>
          <w:sz w:val="22"/>
          <w:szCs w:val="22"/>
        </w:rPr>
      </w:pPr>
      <w:r w:rsidRPr="005C4D28">
        <w:rPr>
          <w:rFonts w:ascii="Arial" w:hAnsi="Arial" w:cs="Arial"/>
          <w:sz w:val="22"/>
          <w:szCs w:val="22"/>
        </w:rPr>
        <w:t xml:space="preserve">provvede al coordinamento degli interventi, sia dal punto di vista dell'organizzazione cantieristica in modo da garantire la </w:t>
      </w:r>
      <w:proofErr w:type="spellStart"/>
      <w:r w:rsidRPr="005C4D28">
        <w:rPr>
          <w:rFonts w:ascii="Arial" w:hAnsi="Arial" w:cs="Arial"/>
          <w:sz w:val="22"/>
          <w:szCs w:val="22"/>
        </w:rPr>
        <w:t>cantierabilità</w:t>
      </w:r>
      <w:proofErr w:type="spellEnd"/>
      <w:r w:rsidRPr="005C4D28">
        <w:rPr>
          <w:rFonts w:ascii="Arial" w:hAnsi="Arial" w:cs="Arial"/>
          <w:sz w:val="22"/>
          <w:szCs w:val="22"/>
        </w:rPr>
        <w:t xml:space="preserve"> di ogni singolo intervento, sia dal punto di vista amministrativo e gestionale;</w:t>
      </w:r>
    </w:p>
    <w:p w:rsidR="005D1D9E" w:rsidRPr="005C4D28" w:rsidRDefault="005D1D9E" w:rsidP="005D1D9E">
      <w:pPr>
        <w:numPr>
          <w:ilvl w:val="0"/>
          <w:numId w:val="9"/>
        </w:numPr>
        <w:tabs>
          <w:tab w:val="clear" w:pos="720"/>
          <w:tab w:val="num" w:pos="1211"/>
        </w:tabs>
        <w:spacing w:line="360" w:lineRule="auto"/>
        <w:ind w:left="1455"/>
        <w:jc w:val="both"/>
        <w:rPr>
          <w:rFonts w:ascii="Arial" w:hAnsi="Arial" w:cs="Arial"/>
          <w:sz w:val="22"/>
          <w:szCs w:val="22"/>
        </w:rPr>
      </w:pPr>
      <w:r w:rsidRPr="005C4D28">
        <w:rPr>
          <w:rFonts w:ascii="Arial" w:hAnsi="Arial" w:cs="Arial"/>
          <w:sz w:val="22"/>
          <w:szCs w:val="22"/>
        </w:rPr>
        <w:t>attua le misure utili a garantire  il rispetto della normativa vigente e dei termini stabiliti dall’Ufficio speciale ricostruzione  con l’atto di concessione delle provvidenze, le misure per la sicurezza nei cantieri, la tempistica per l'inizio dei lavori e ogni altro intervento necessario per l’esecuzione coordinata dei lavori, atta a realizzare gli stessi n</w:t>
      </w:r>
      <w:r w:rsidR="00B806B7" w:rsidRPr="005C4D28">
        <w:rPr>
          <w:rFonts w:ascii="Arial" w:hAnsi="Arial" w:cs="Arial"/>
          <w:sz w:val="22"/>
          <w:szCs w:val="22"/>
        </w:rPr>
        <w:t>ei</w:t>
      </w:r>
      <w:r w:rsidRPr="005C4D28">
        <w:rPr>
          <w:rFonts w:ascii="Arial" w:hAnsi="Arial" w:cs="Arial"/>
          <w:sz w:val="22"/>
          <w:szCs w:val="22"/>
        </w:rPr>
        <w:t xml:space="preserve"> tempi prescritti;</w:t>
      </w:r>
    </w:p>
    <w:p w:rsidR="00D256C0" w:rsidRPr="005C4D28" w:rsidRDefault="001323DD" w:rsidP="005D1D9E">
      <w:pPr>
        <w:pStyle w:val="Titolo3"/>
        <w:numPr>
          <w:ilvl w:val="0"/>
          <w:numId w:val="20"/>
        </w:numPr>
        <w:jc w:val="left"/>
        <w:rPr>
          <w:rFonts w:ascii="Arial" w:hAnsi="Arial" w:cs="Arial"/>
          <w:b/>
          <w:sz w:val="22"/>
          <w:szCs w:val="22"/>
        </w:rPr>
      </w:pPr>
      <w:r w:rsidRPr="005C4D28">
        <w:rPr>
          <w:rFonts w:ascii="Arial" w:hAnsi="Arial" w:cs="Arial"/>
          <w:b/>
          <w:sz w:val="22"/>
          <w:szCs w:val="22"/>
        </w:rPr>
        <w:t xml:space="preserve">Costituzione del </w:t>
      </w:r>
      <w:r w:rsidR="00D256C0" w:rsidRPr="005C4D28">
        <w:rPr>
          <w:rFonts w:ascii="Arial" w:hAnsi="Arial" w:cs="Arial"/>
          <w:b/>
          <w:sz w:val="22"/>
          <w:szCs w:val="22"/>
        </w:rPr>
        <w:t>consorzi</w:t>
      </w:r>
      <w:r w:rsidR="00F87608" w:rsidRPr="005C4D28">
        <w:rPr>
          <w:rFonts w:ascii="Arial" w:hAnsi="Arial" w:cs="Arial"/>
          <w:b/>
          <w:sz w:val="22"/>
          <w:szCs w:val="22"/>
        </w:rPr>
        <w:t>o</w:t>
      </w:r>
      <w:r w:rsidR="00D256C0" w:rsidRPr="005C4D28">
        <w:rPr>
          <w:rFonts w:ascii="Arial" w:hAnsi="Arial" w:cs="Arial"/>
          <w:b/>
          <w:sz w:val="22"/>
          <w:szCs w:val="22"/>
        </w:rPr>
        <w:t xml:space="preserve"> </w:t>
      </w:r>
    </w:p>
    <w:p w:rsidR="00B54F3B" w:rsidRPr="005C4D28" w:rsidRDefault="00B54F3B" w:rsidP="00B54F3B">
      <w:pPr>
        <w:rPr>
          <w:rFonts w:ascii="Arial" w:hAnsi="Arial" w:cs="Arial"/>
          <w:sz w:val="22"/>
          <w:szCs w:val="22"/>
        </w:rPr>
      </w:pPr>
    </w:p>
    <w:p w:rsidR="003B29EE" w:rsidRPr="005C4D28" w:rsidRDefault="00C01EF1" w:rsidP="003B29EE">
      <w:pPr>
        <w:spacing w:line="360" w:lineRule="auto"/>
        <w:ind w:left="284" w:firstLine="60"/>
        <w:jc w:val="both"/>
        <w:rPr>
          <w:rFonts w:ascii="Arial" w:hAnsi="Arial" w:cs="Arial"/>
          <w:sz w:val="22"/>
          <w:szCs w:val="22"/>
        </w:rPr>
      </w:pPr>
      <w:r w:rsidRPr="005C4D28">
        <w:rPr>
          <w:rFonts w:ascii="Arial" w:hAnsi="Arial" w:cs="Arial"/>
          <w:sz w:val="22"/>
          <w:szCs w:val="22"/>
        </w:rPr>
        <w:t xml:space="preserve">3.1  Il consorzio deve essere costituito entro trenta giorni dal ricevimento dell’invito da parte dell’ Ufficio Speciale Ricostruzione. Qualora il consorzio non si costituisca entro tale termine il Comune attiva i poteri sostituitivi di cui al punto 19 delle presenti linee guida.  </w:t>
      </w:r>
    </w:p>
    <w:p w:rsidR="00AA7BC8" w:rsidRPr="005C4D28" w:rsidRDefault="00C01EF1" w:rsidP="00AA7BC8">
      <w:pPr>
        <w:spacing w:line="360" w:lineRule="auto"/>
        <w:ind w:left="284"/>
        <w:jc w:val="both"/>
        <w:rPr>
          <w:rFonts w:ascii="Arial" w:hAnsi="Arial" w:cs="Arial"/>
          <w:sz w:val="22"/>
          <w:szCs w:val="22"/>
        </w:rPr>
      </w:pPr>
      <w:r w:rsidRPr="005C4D28">
        <w:rPr>
          <w:rFonts w:ascii="Arial" w:hAnsi="Arial" w:cs="Arial"/>
          <w:sz w:val="22"/>
          <w:szCs w:val="22"/>
        </w:rPr>
        <w:t>3.2</w:t>
      </w:r>
      <w:r w:rsidR="00B54F3B" w:rsidRPr="005C4D28">
        <w:rPr>
          <w:rFonts w:ascii="Arial" w:hAnsi="Arial" w:cs="Arial"/>
          <w:sz w:val="22"/>
          <w:szCs w:val="22"/>
        </w:rPr>
        <w:t xml:space="preserve"> </w:t>
      </w:r>
      <w:r w:rsidR="00D256C0" w:rsidRPr="005C4D28">
        <w:rPr>
          <w:rFonts w:ascii="Arial" w:hAnsi="Arial" w:cs="Arial"/>
          <w:sz w:val="22"/>
          <w:szCs w:val="22"/>
        </w:rPr>
        <w:t>I</w:t>
      </w:r>
      <w:r w:rsidR="00AD4E98" w:rsidRPr="005C4D28">
        <w:rPr>
          <w:rFonts w:ascii="Arial" w:hAnsi="Arial" w:cs="Arial"/>
          <w:sz w:val="22"/>
          <w:szCs w:val="22"/>
        </w:rPr>
        <w:t>l</w:t>
      </w:r>
      <w:r w:rsidR="00D256C0" w:rsidRPr="005C4D28">
        <w:rPr>
          <w:rFonts w:ascii="Arial" w:hAnsi="Arial" w:cs="Arial"/>
          <w:sz w:val="22"/>
          <w:szCs w:val="22"/>
        </w:rPr>
        <w:t xml:space="preserve"> consorzi</w:t>
      </w:r>
      <w:r w:rsidR="00AD4E98" w:rsidRPr="005C4D28">
        <w:rPr>
          <w:rFonts w:ascii="Arial" w:hAnsi="Arial" w:cs="Arial"/>
          <w:sz w:val="22"/>
          <w:szCs w:val="22"/>
        </w:rPr>
        <w:t>o</w:t>
      </w:r>
      <w:r w:rsidR="005D1D9E" w:rsidRPr="005C4D28">
        <w:rPr>
          <w:rFonts w:ascii="Arial" w:hAnsi="Arial" w:cs="Arial"/>
          <w:sz w:val="22"/>
          <w:szCs w:val="22"/>
        </w:rPr>
        <w:t xml:space="preserve"> </w:t>
      </w:r>
      <w:r w:rsidR="00D256C0" w:rsidRPr="005C4D28">
        <w:rPr>
          <w:rFonts w:ascii="Arial" w:hAnsi="Arial" w:cs="Arial"/>
          <w:sz w:val="22"/>
          <w:szCs w:val="22"/>
        </w:rPr>
        <w:t xml:space="preserve"> </w:t>
      </w:r>
      <w:r w:rsidR="00AD4E98" w:rsidRPr="005C4D28">
        <w:rPr>
          <w:rFonts w:ascii="Arial" w:hAnsi="Arial" w:cs="Arial"/>
          <w:sz w:val="22"/>
          <w:szCs w:val="22"/>
        </w:rPr>
        <w:t xml:space="preserve">è </w:t>
      </w:r>
      <w:r w:rsidR="00D256C0" w:rsidRPr="005C4D28">
        <w:rPr>
          <w:rFonts w:ascii="Arial" w:hAnsi="Arial" w:cs="Arial"/>
          <w:sz w:val="22"/>
          <w:szCs w:val="22"/>
        </w:rPr>
        <w:t xml:space="preserve"> costituit</w:t>
      </w:r>
      <w:r w:rsidR="00AD4E98" w:rsidRPr="005C4D28">
        <w:rPr>
          <w:rFonts w:ascii="Arial" w:hAnsi="Arial" w:cs="Arial"/>
          <w:sz w:val="22"/>
          <w:szCs w:val="22"/>
        </w:rPr>
        <w:t>o</w:t>
      </w:r>
      <w:r w:rsidR="00D256C0" w:rsidRPr="005C4D28">
        <w:rPr>
          <w:rFonts w:ascii="Arial" w:hAnsi="Arial" w:cs="Arial"/>
          <w:sz w:val="22"/>
          <w:szCs w:val="22"/>
        </w:rPr>
        <w:t xml:space="preserve"> dai</w:t>
      </w:r>
      <w:r w:rsidR="001B5642" w:rsidRPr="005C4D28">
        <w:rPr>
          <w:rFonts w:ascii="Arial" w:hAnsi="Arial" w:cs="Arial"/>
          <w:sz w:val="22"/>
          <w:szCs w:val="22"/>
        </w:rPr>
        <w:t xml:space="preserve"> soggetti </w:t>
      </w:r>
      <w:r w:rsidR="00D256C0" w:rsidRPr="005C4D28">
        <w:rPr>
          <w:rFonts w:ascii="Arial" w:hAnsi="Arial" w:cs="Arial"/>
          <w:sz w:val="22"/>
          <w:szCs w:val="22"/>
        </w:rPr>
        <w:t xml:space="preserve"> titolari del diritto di proprietà </w:t>
      </w:r>
      <w:r w:rsidR="00F44ABE" w:rsidRPr="005C4D28">
        <w:rPr>
          <w:rFonts w:ascii="Arial" w:hAnsi="Arial" w:cs="Arial"/>
          <w:sz w:val="22"/>
          <w:szCs w:val="22"/>
        </w:rPr>
        <w:t>e</w:t>
      </w:r>
      <w:r w:rsidR="00053A29" w:rsidRPr="005C4D28">
        <w:rPr>
          <w:rFonts w:ascii="Arial" w:hAnsi="Arial" w:cs="Arial"/>
          <w:sz w:val="22"/>
          <w:szCs w:val="22"/>
        </w:rPr>
        <w:t>,</w:t>
      </w:r>
      <w:r w:rsidR="00F44ABE" w:rsidRPr="005C4D28">
        <w:rPr>
          <w:rFonts w:ascii="Arial" w:hAnsi="Arial" w:cs="Arial"/>
          <w:sz w:val="22"/>
          <w:szCs w:val="22"/>
        </w:rPr>
        <w:t xml:space="preserve">  </w:t>
      </w:r>
      <w:r w:rsidR="00A77BF4" w:rsidRPr="005C4D28">
        <w:rPr>
          <w:rFonts w:ascii="Arial" w:hAnsi="Arial" w:cs="Arial"/>
          <w:sz w:val="22"/>
          <w:szCs w:val="22"/>
        </w:rPr>
        <w:t xml:space="preserve">previa concessione di delega da parte dei </w:t>
      </w:r>
      <w:r w:rsidR="00F44ABE" w:rsidRPr="005C4D28">
        <w:rPr>
          <w:rFonts w:ascii="Arial" w:hAnsi="Arial" w:cs="Arial"/>
          <w:sz w:val="22"/>
          <w:szCs w:val="22"/>
        </w:rPr>
        <w:t xml:space="preserve">proprietari ai sensi e per gli effetti dell’articolo 6, comma 2 del  decreto legge </w:t>
      </w:r>
      <w:r w:rsidR="00B806B7" w:rsidRPr="005C4D28">
        <w:rPr>
          <w:rFonts w:ascii="Arial" w:hAnsi="Arial" w:cs="Arial"/>
          <w:sz w:val="22"/>
          <w:szCs w:val="22"/>
        </w:rPr>
        <w:t xml:space="preserve">n. </w:t>
      </w:r>
      <w:r w:rsidR="00F44ABE" w:rsidRPr="005C4D28">
        <w:rPr>
          <w:rFonts w:ascii="Arial" w:hAnsi="Arial" w:cs="Arial"/>
          <w:sz w:val="22"/>
          <w:szCs w:val="22"/>
        </w:rPr>
        <w:t>189/2016</w:t>
      </w:r>
      <w:r w:rsidR="00053A29" w:rsidRPr="005C4D28">
        <w:rPr>
          <w:rFonts w:ascii="Arial" w:hAnsi="Arial" w:cs="Arial"/>
          <w:sz w:val="22"/>
          <w:szCs w:val="22"/>
        </w:rPr>
        <w:t>,</w:t>
      </w:r>
      <w:r w:rsidR="00F44ABE" w:rsidRPr="005C4D28">
        <w:rPr>
          <w:rFonts w:ascii="Arial" w:hAnsi="Arial" w:cs="Arial"/>
          <w:sz w:val="22"/>
          <w:szCs w:val="22"/>
        </w:rPr>
        <w:t xml:space="preserve"> dagli usufruttuari</w:t>
      </w:r>
      <w:r w:rsidR="00053A29" w:rsidRPr="005C4D28">
        <w:rPr>
          <w:rFonts w:ascii="Arial" w:hAnsi="Arial" w:cs="Arial"/>
          <w:sz w:val="22"/>
          <w:szCs w:val="22"/>
        </w:rPr>
        <w:t>, locatari</w:t>
      </w:r>
      <w:r w:rsidR="00F44ABE" w:rsidRPr="005C4D28">
        <w:rPr>
          <w:rFonts w:ascii="Arial" w:hAnsi="Arial" w:cs="Arial"/>
          <w:sz w:val="22"/>
          <w:szCs w:val="22"/>
        </w:rPr>
        <w:t xml:space="preserve"> </w:t>
      </w:r>
      <w:r w:rsidR="00D256C0" w:rsidRPr="005C4D28">
        <w:rPr>
          <w:rFonts w:ascii="Arial" w:hAnsi="Arial" w:cs="Arial"/>
          <w:sz w:val="22"/>
          <w:szCs w:val="22"/>
        </w:rPr>
        <w:t>o dai titolari di diritti reali di godimento sugli immobili</w:t>
      </w:r>
      <w:r w:rsidR="001B5642" w:rsidRPr="005C4D28">
        <w:rPr>
          <w:rFonts w:ascii="Arial" w:hAnsi="Arial" w:cs="Arial"/>
          <w:sz w:val="22"/>
          <w:szCs w:val="22"/>
        </w:rPr>
        <w:t xml:space="preserve"> danneggiati </w:t>
      </w:r>
      <w:r w:rsidR="00D256C0" w:rsidRPr="005C4D28">
        <w:rPr>
          <w:rFonts w:ascii="Arial" w:hAnsi="Arial" w:cs="Arial"/>
          <w:sz w:val="22"/>
          <w:szCs w:val="22"/>
        </w:rPr>
        <w:t>compresi ne</w:t>
      </w:r>
      <w:r w:rsidR="00F44ABE" w:rsidRPr="005C4D28">
        <w:rPr>
          <w:rFonts w:ascii="Arial" w:hAnsi="Arial" w:cs="Arial"/>
          <w:sz w:val="22"/>
          <w:szCs w:val="22"/>
        </w:rPr>
        <w:t>gli aggregati edilizi</w:t>
      </w:r>
      <w:r w:rsidR="003C4CB6" w:rsidRPr="005C4D28">
        <w:rPr>
          <w:rFonts w:ascii="Arial" w:hAnsi="Arial" w:cs="Arial"/>
          <w:sz w:val="22"/>
          <w:szCs w:val="22"/>
        </w:rPr>
        <w:t>,</w:t>
      </w:r>
      <w:r w:rsidR="00F44ABE" w:rsidRPr="005C4D28">
        <w:rPr>
          <w:rFonts w:ascii="Arial" w:hAnsi="Arial" w:cs="Arial"/>
          <w:sz w:val="22"/>
          <w:szCs w:val="22"/>
        </w:rPr>
        <w:t xml:space="preserve"> individuati ai sensi </w:t>
      </w:r>
      <w:r w:rsidR="005D1D9E" w:rsidRPr="005C4D28">
        <w:rPr>
          <w:rFonts w:ascii="Arial" w:hAnsi="Arial" w:cs="Arial"/>
          <w:sz w:val="22"/>
          <w:szCs w:val="22"/>
        </w:rPr>
        <w:t>dell’articolo 11</w:t>
      </w:r>
      <w:r w:rsidR="00D256C0" w:rsidRPr="005C4D28">
        <w:rPr>
          <w:rFonts w:ascii="Arial" w:hAnsi="Arial" w:cs="Arial"/>
          <w:sz w:val="22"/>
          <w:szCs w:val="22"/>
        </w:rPr>
        <w:t>,</w:t>
      </w:r>
      <w:r w:rsidR="005D1D9E" w:rsidRPr="005C4D28">
        <w:rPr>
          <w:rFonts w:ascii="Arial" w:hAnsi="Arial" w:cs="Arial"/>
          <w:sz w:val="22"/>
          <w:szCs w:val="22"/>
        </w:rPr>
        <w:t xml:space="preserve"> comma 8 del Decreto </w:t>
      </w:r>
      <w:r w:rsidR="00746CE0" w:rsidRPr="005C4D28">
        <w:rPr>
          <w:rFonts w:ascii="Arial" w:hAnsi="Arial" w:cs="Arial"/>
          <w:sz w:val="22"/>
          <w:szCs w:val="22"/>
        </w:rPr>
        <w:t>L</w:t>
      </w:r>
      <w:r w:rsidR="005D1D9E" w:rsidRPr="005C4D28">
        <w:rPr>
          <w:rFonts w:ascii="Arial" w:hAnsi="Arial" w:cs="Arial"/>
          <w:sz w:val="22"/>
          <w:szCs w:val="22"/>
        </w:rPr>
        <w:t>egge  n. 189/2016</w:t>
      </w:r>
      <w:r w:rsidR="00C9346A" w:rsidRPr="005C4D28">
        <w:rPr>
          <w:rFonts w:ascii="Arial" w:hAnsi="Arial" w:cs="Arial"/>
          <w:sz w:val="22"/>
          <w:szCs w:val="22"/>
        </w:rPr>
        <w:t xml:space="preserve"> e da</w:t>
      </w:r>
      <w:r w:rsidR="00253913" w:rsidRPr="005C4D28">
        <w:rPr>
          <w:rFonts w:ascii="Arial" w:hAnsi="Arial" w:cs="Arial"/>
          <w:sz w:val="22"/>
          <w:szCs w:val="22"/>
        </w:rPr>
        <w:t>gli a</w:t>
      </w:r>
      <w:r w:rsidR="00C9346A" w:rsidRPr="005C4D28">
        <w:rPr>
          <w:rFonts w:ascii="Arial" w:hAnsi="Arial" w:cs="Arial"/>
          <w:sz w:val="22"/>
          <w:szCs w:val="22"/>
        </w:rPr>
        <w:t>rticol</w:t>
      </w:r>
      <w:r w:rsidR="00253913" w:rsidRPr="005C4D28">
        <w:rPr>
          <w:rFonts w:ascii="Arial" w:hAnsi="Arial" w:cs="Arial"/>
          <w:sz w:val="22"/>
          <w:szCs w:val="22"/>
        </w:rPr>
        <w:t>i</w:t>
      </w:r>
      <w:r w:rsidR="00C9346A" w:rsidRPr="005C4D28">
        <w:rPr>
          <w:rFonts w:ascii="Arial" w:hAnsi="Arial" w:cs="Arial"/>
          <w:sz w:val="22"/>
          <w:szCs w:val="22"/>
        </w:rPr>
        <w:t xml:space="preserve"> 15</w:t>
      </w:r>
      <w:r w:rsidR="00253913" w:rsidRPr="005C4D28">
        <w:rPr>
          <w:rFonts w:ascii="Arial" w:hAnsi="Arial" w:cs="Arial"/>
          <w:sz w:val="22"/>
          <w:szCs w:val="22"/>
        </w:rPr>
        <w:t xml:space="preserve"> e 16 </w:t>
      </w:r>
      <w:r w:rsidR="00C9346A" w:rsidRPr="005C4D28">
        <w:rPr>
          <w:rFonts w:ascii="Arial" w:hAnsi="Arial" w:cs="Arial"/>
          <w:sz w:val="22"/>
          <w:szCs w:val="22"/>
        </w:rPr>
        <w:t xml:space="preserve"> dell’Ordinanza Commissariale </w:t>
      </w:r>
      <w:r w:rsidR="00C9346A" w:rsidRPr="005C4D28">
        <w:rPr>
          <w:rFonts w:ascii="Arial" w:hAnsi="Arial" w:cs="Arial"/>
          <w:bCs/>
          <w:sz w:val="22"/>
          <w:szCs w:val="22"/>
        </w:rPr>
        <w:t>07/04/2017, n. 19</w:t>
      </w:r>
      <w:r w:rsidR="00627361" w:rsidRPr="005C4D28">
        <w:rPr>
          <w:rFonts w:ascii="Arial" w:hAnsi="Arial" w:cs="Arial"/>
          <w:sz w:val="22"/>
          <w:szCs w:val="22"/>
        </w:rPr>
        <w:t>.</w:t>
      </w:r>
    </w:p>
    <w:p w:rsidR="003B29EE" w:rsidRPr="005C4D28" w:rsidRDefault="00C01EF1" w:rsidP="00AA7BC8">
      <w:pPr>
        <w:spacing w:line="360" w:lineRule="auto"/>
        <w:ind w:left="284"/>
        <w:jc w:val="both"/>
        <w:rPr>
          <w:rFonts w:ascii="Arial" w:hAnsi="Arial" w:cs="Arial"/>
          <w:strike/>
          <w:sz w:val="22"/>
          <w:szCs w:val="22"/>
        </w:rPr>
      </w:pPr>
      <w:r w:rsidRPr="005C4D28">
        <w:rPr>
          <w:rFonts w:ascii="Arial" w:hAnsi="Arial" w:cs="Arial"/>
          <w:sz w:val="22"/>
          <w:szCs w:val="22"/>
        </w:rPr>
        <w:t>3.3</w:t>
      </w:r>
      <w:r w:rsidR="00AA7BC8" w:rsidRPr="005C4D28">
        <w:rPr>
          <w:rFonts w:ascii="Arial" w:hAnsi="Arial" w:cs="Arial"/>
          <w:strike/>
          <w:sz w:val="22"/>
          <w:szCs w:val="22"/>
        </w:rPr>
        <w:t xml:space="preserve"> </w:t>
      </w:r>
      <w:r w:rsidR="00A77BF4" w:rsidRPr="005C4D28">
        <w:rPr>
          <w:rFonts w:ascii="Arial" w:hAnsi="Arial" w:cs="Arial"/>
          <w:sz w:val="22"/>
          <w:szCs w:val="22"/>
        </w:rPr>
        <w:t xml:space="preserve">L’atto di costituzione unitamente allo statuto del consorzio,  </w:t>
      </w:r>
      <w:r w:rsidRPr="005C4D28">
        <w:rPr>
          <w:rFonts w:ascii="Arial" w:hAnsi="Arial" w:cs="Arial"/>
          <w:sz w:val="22"/>
          <w:szCs w:val="22"/>
        </w:rPr>
        <w:t>r</w:t>
      </w:r>
      <w:r w:rsidR="00A77BF4" w:rsidRPr="005C4D28">
        <w:rPr>
          <w:rFonts w:ascii="Arial" w:hAnsi="Arial" w:cs="Arial"/>
          <w:sz w:val="22"/>
          <w:szCs w:val="22"/>
        </w:rPr>
        <w:t xml:space="preserve">edatto in conformità allo schema-tipo riportato negli allegati A, B, C è  registrato  all’Ufficio del Registro territorialmente competente  nel termine fisso di dieci giorni dalla sottoscrizione.  </w:t>
      </w:r>
    </w:p>
    <w:p w:rsidR="003B29EE" w:rsidRPr="005C4D28" w:rsidRDefault="00A77BF4" w:rsidP="003B29EE">
      <w:pPr>
        <w:spacing w:line="360" w:lineRule="auto"/>
        <w:ind w:left="284"/>
        <w:jc w:val="both"/>
        <w:rPr>
          <w:rFonts w:ascii="Arial" w:hAnsi="Arial" w:cs="Arial"/>
          <w:sz w:val="22"/>
          <w:szCs w:val="22"/>
        </w:rPr>
      </w:pPr>
      <w:r w:rsidRPr="005C4D28">
        <w:rPr>
          <w:rFonts w:ascii="Arial" w:hAnsi="Arial" w:cs="Arial"/>
          <w:sz w:val="22"/>
          <w:szCs w:val="22"/>
        </w:rPr>
        <w:lastRenderedPageBreak/>
        <w:t xml:space="preserve"> L’atto costitutivo unitamente allo statuto del consorzio di cui agli allegati A, B, C, sono  trasmesse</w:t>
      </w:r>
      <w:r w:rsidR="00AA7BC8" w:rsidRPr="005C4D28">
        <w:rPr>
          <w:rFonts w:ascii="Arial" w:hAnsi="Arial" w:cs="Arial"/>
          <w:sz w:val="22"/>
          <w:szCs w:val="22"/>
        </w:rPr>
        <w:t xml:space="preserve"> </w:t>
      </w:r>
      <w:r w:rsidRPr="005C4D28">
        <w:rPr>
          <w:rFonts w:ascii="Arial" w:hAnsi="Arial" w:cs="Arial"/>
          <w:sz w:val="22"/>
          <w:szCs w:val="22"/>
        </w:rPr>
        <w:t xml:space="preserve"> a mezzo PEC  all’Ufficio Speciale Ricostruzione della Regione__________  entro il termine massimo di  10 giorni dall’avvenuta  registrazione.</w:t>
      </w:r>
    </w:p>
    <w:p w:rsidR="001A414E" w:rsidRPr="005C4D28" w:rsidRDefault="00825677" w:rsidP="003B29EE">
      <w:pPr>
        <w:spacing w:line="360" w:lineRule="auto"/>
        <w:ind w:left="284"/>
        <w:jc w:val="both"/>
        <w:rPr>
          <w:rFonts w:ascii="Arial" w:hAnsi="Arial" w:cs="Arial"/>
          <w:sz w:val="22"/>
          <w:szCs w:val="22"/>
        </w:rPr>
      </w:pPr>
      <w:r w:rsidRPr="005C4D28">
        <w:rPr>
          <w:rFonts w:ascii="Arial" w:hAnsi="Arial" w:cs="Arial"/>
          <w:sz w:val="22"/>
          <w:szCs w:val="22"/>
        </w:rPr>
        <w:t xml:space="preserve">L’atto costitutivo deve </w:t>
      </w:r>
      <w:r w:rsidR="004F6B12" w:rsidRPr="005C4D28">
        <w:rPr>
          <w:rFonts w:ascii="Arial" w:hAnsi="Arial" w:cs="Arial"/>
          <w:sz w:val="22"/>
          <w:szCs w:val="22"/>
        </w:rPr>
        <w:t>indicare</w:t>
      </w:r>
      <w:r w:rsidR="00A77BF4" w:rsidRPr="005C4D28">
        <w:rPr>
          <w:rFonts w:ascii="Arial" w:hAnsi="Arial" w:cs="Arial"/>
          <w:sz w:val="22"/>
          <w:szCs w:val="22"/>
        </w:rPr>
        <w:t xml:space="preserve">: a) l’immobile oggetto dell’intervento con l’ubicazione, i relativi dati catastali e  la percentuale della superficie utile complessiva dell’unità immobiliare determinata ai sensi del punto 3.3.; b) </w:t>
      </w:r>
      <w:r w:rsidR="004F6B12" w:rsidRPr="005C4D28">
        <w:rPr>
          <w:rFonts w:ascii="Arial" w:hAnsi="Arial" w:cs="Arial"/>
          <w:sz w:val="22"/>
          <w:szCs w:val="22"/>
        </w:rPr>
        <w:t xml:space="preserve"> il cognome e nome, data di nascita, residenza e codice fiscale del consorziato, la  titolarità del diritto di proprietà</w:t>
      </w:r>
      <w:r w:rsidR="003C4CB6" w:rsidRPr="005C4D28">
        <w:rPr>
          <w:rFonts w:ascii="Arial" w:hAnsi="Arial" w:cs="Arial"/>
          <w:sz w:val="22"/>
          <w:szCs w:val="22"/>
        </w:rPr>
        <w:t>, di usufrutto</w:t>
      </w:r>
      <w:r w:rsidR="004F6B12" w:rsidRPr="005C4D28">
        <w:rPr>
          <w:rFonts w:ascii="Arial" w:hAnsi="Arial" w:cs="Arial"/>
          <w:sz w:val="22"/>
          <w:szCs w:val="22"/>
        </w:rPr>
        <w:t xml:space="preserve"> o del diritto reale di godimento con</w:t>
      </w:r>
      <w:r w:rsidR="00A77BF4" w:rsidRPr="005C4D28">
        <w:rPr>
          <w:rFonts w:ascii="Arial" w:hAnsi="Arial" w:cs="Arial"/>
          <w:sz w:val="22"/>
          <w:szCs w:val="22"/>
        </w:rPr>
        <w:t xml:space="preserve"> produzione della delega rilasciata  </w:t>
      </w:r>
      <w:r w:rsidR="004F6B12" w:rsidRPr="005C4D28">
        <w:rPr>
          <w:rFonts w:ascii="Arial" w:hAnsi="Arial" w:cs="Arial"/>
          <w:sz w:val="22"/>
          <w:szCs w:val="22"/>
        </w:rPr>
        <w:t xml:space="preserve"> </w:t>
      </w:r>
      <w:r w:rsidR="00A77BF4" w:rsidRPr="005C4D28">
        <w:rPr>
          <w:rFonts w:ascii="Arial" w:hAnsi="Arial" w:cs="Arial"/>
          <w:sz w:val="22"/>
          <w:szCs w:val="22"/>
        </w:rPr>
        <w:t>da</w:t>
      </w:r>
      <w:r w:rsidR="004F6B12" w:rsidRPr="005C4D28">
        <w:rPr>
          <w:rFonts w:ascii="Arial" w:hAnsi="Arial" w:cs="Arial"/>
          <w:sz w:val="22"/>
          <w:szCs w:val="22"/>
        </w:rPr>
        <w:t>l proprietario dell’immobile di cui devono essere indicati i dati anagrafici e fiscali, la quota di proprietà sull’</w:t>
      </w:r>
      <w:r w:rsidR="001A414E" w:rsidRPr="005C4D28">
        <w:rPr>
          <w:rFonts w:ascii="Arial" w:hAnsi="Arial" w:cs="Arial"/>
          <w:sz w:val="22"/>
          <w:szCs w:val="22"/>
        </w:rPr>
        <w:t>unità imm</w:t>
      </w:r>
      <w:r w:rsidR="004F6B12" w:rsidRPr="005C4D28">
        <w:rPr>
          <w:rFonts w:ascii="Arial" w:hAnsi="Arial" w:cs="Arial"/>
          <w:sz w:val="22"/>
          <w:szCs w:val="22"/>
        </w:rPr>
        <w:t>o</w:t>
      </w:r>
      <w:r w:rsidR="001A414E" w:rsidRPr="005C4D28">
        <w:rPr>
          <w:rFonts w:ascii="Arial" w:hAnsi="Arial" w:cs="Arial"/>
          <w:sz w:val="22"/>
          <w:szCs w:val="22"/>
        </w:rPr>
        <w:t>biliare o</w:t>
      </w:r>
      <w:r w:rsidR="004F6B12" w:rsidRPr="005C4D28">
        <w:rPr>
          <w:rFonts w:ascii="Arial" w:hAnsi="Arial" w:cs="Arial"/>
          <w:sz w:val="22"/>
          <w:szCs w:val="22"/>
        </w:rPr>
        <w:t>ggetto di intervento di ricostruzione</w:t>
      </w:r>
      <w:r w:rsidR="001A414E" w:rsidRPr="005C4D28">
        <w:rPr>
          <w:rFonts w:ascii="Arial" w:hAnsi="Arial" w:cs="Arial"/>
          <w:sz w:val="22"/>
          <w:szCs w:val="22"/>
        </w:rPr>
        <w:t>, i dati catastali</w:t>
      </w:r>
      <w:r w:rsidR="00AA7BC8" w:rsidRPr="005C4D28">
        <w:rPr>
          <w:rFonts w:ascii="Arial" w:hAnsi="Arial" w:cs="Arial"/>
          <w:sz w:val="22"/>
          <w:szCs w:val="22"/>
        </w:rPr>
        <w:t>.</w:t>
      </w:r>
      <w:r w:rsidR="001A414E" w:rsidRPr="005C4D28">
        <w:rPr>
          <w:rFonts w:ascii="Arial" w:hAnsi="Arial" w:cs="Arial"/>
          <w:sz w:val="22"/>
          <w:szCs w:val="22"/>
        </w:rPr>
        <w:t xml:space="preserve"> Lo statuto contenente le norme relative al funzionamento del consorzio</w:t>
      </w:r>
      <w:r w:rsidR="00574468" w:rsidRPr="005C4D28">
        <w:rPr>
          <w:rFonts w:ascii="Arial" w:hAnsi="Arial" w:cs="Arial"/>
          <w:sz w:val="22"/>
          <w:szCs w:val="22"/>
        </w:rPr>
        <w:t xml:space="preserve"> </w:t>
      </w:r>
      <w:r w:rsidR="001A414E" w:rsidRPr="005C4D28">
        <w:rPr>
          <w:rFonts w:ascii="Arial" w:hAnsi="Arial" w:cs="Arial"/>
          <w:sz w:val="22"/>
          <w:szCs w:val="22"/>
        </w:rPr>
        <w:t>anche se forma oggetto di atto separato si considera parte integrate dell’atto costitutivo  e deve essere ad esso allegato.</w:t>
      </w:r>
    </w:p>
    <w:p w:rsidR="003B29EE" w:rsidRPr="005C4D28" w:rsidRDefault="005C4D28" w:rsidP="003B29EE">
      <w:pPr>
        <w:spacing w:line="360" w:lineRule="auto"/>
        <w:ind w:left="284" w:firstLine="60"/>
        <w:jc w:val="both"/>
        <w:rPr>
          <w:rFonts w:ascii="Arial" w:hAnsi="Arial" w:cs="Arial"/>
          <w:strike/>
          <w:sz w:val="22"/>
          <w:szCs w:val="22"/>
        </w:rPr>
      </w:pPr>
      <w:r w:rsidRPr="005C4D28">
        <w:rPr>
          <w:rFonts w:ascii="Arial" w:hAnsi="Arial" w:cs="Arial"/>
          <w:sz w:val="22"/>
          <w:szCs w:val="22"/>
        </w:rPr>
        <w:t>3</w:t>
      </w:r>
      <w:r w:rsidR="00B54F3B" w:rsidRPr="005C4D28">
        <w:rPr>
          <w:rFonts w:ascii="Arial" w:hAnsi="Arial" w:cs="Arial"/>
          <w:sz w:val="22"/>
          <w:szCs w:val="22"/>
        </w:rPr>
        <w:t>.</w:t>
      </w:r>
      <w:r w:rsidRPr="005C4D28">
        <w:rPr>
          <w:rFonts w:ascii="Arial" w:hAnsi="Arial" w:cs="Arial"/>
          <w:sz w:val="22"/>
          <w:szCs w:val="22"/>
        </w:rPr>
        <w:t>4</w:t>
      </w:r>
      <w:r w:rsidR="00B54F3B" w:rsidRPr="005C4D28">
        <w:rPr>
          <w:rFonts w:ascii="Arial" w:hAnsi="Arial" w:cs="Arial"/>
          <w:sz w:val="22"/>
          <w:szCs w:val="22"/>
        </w:rPr>
        <w:t xml:space="preserve"> </w:t>
      </w:r>
      <w:r w:rsidR="00D256C0" w:rsidRPr="005C4D28">
        <w:rPr>
          <w:rFonts w:ascii="Arial" w:hAnsi="Arial" w:cs="Arial"/>
          <w:sz w:val="22"/>
          <w:szCs w:val="22"/>
        </w:rPr>
        <w:t xml:space="preserve"> La costituzione del consorzio è valida ed efficace con la partecipazione dei titolari del diritto di proprietà</w:t>
      </w:r>
      <w:r w:rsidR="00DD7904" w:rsidRPr="005C4D28">
        <w:rPr>
          <w:rFonts w:ascii="Arial" w:hAnsi="Arial" w:cs="Arial"/>
          <w:sz w:val="22"/>
          <w:szCs w:val="22"/>
        </w:rPr>
        <w:t>, usufruttuari</w:t>
      </w:r>
      <w:r w:rsidR="00D256C0" w:rsidRPr="005C4D28">
        <w:rPr>
          <w:rFonts w:ascii="Arial" w:hAnsi="Arial" w:cs="Arial"/>
          <w:sz w:val="22"/>
          <w:szCs w:val="22"/>
        </w:rPr>
        <w:t xml:space="preserve"> o dei titolari di diritti reali di godimento, qualora </w:t>
      </w:r>
      <w:r w:rsidR="00C01EF1" w:rsidRPr="005C4D28">
        <w:rPr>
          <w:rFonts w:ascii="Arial" w:hAnsi="Arial" w:cs="Arial"/>
          <w:sz w:val="22"/>
          <w:szCs w:val="22"/>
        </w:rPr>
        <w:t xml:space="preserve">delegati </w:t>
      </w:r>
      <w:r w:rsidR="00D256C0" w:rsidRPr="005C4D28">
        <w:rPr>
          <w:rFonts w:ascii="Arial" w:hAnsi="Arial" w:cs="Arial"/>
          <w:sz w:val="22"/>
          <w:szCs w:val="22"/>
        </w:rPr>
        <w:t>dagli stessi proprietari ai sensi de</w:t>
      </w:r>
      <w:r w:rsidR="00D36849" w:rsidRPr="005C4D28">
        <w:rPr>
          <w:rFonts w:ascii="Arial" w:hAnsi="Arial" w:cs="Arial"/>
          <w:sz w:val="22"/>
          <w:szCs w:val="22"/>
        </w:rPr>
        <w:t xml:space="preserve">l punto </w:t>
      </w:r>
      <w:r w:rsidR="00D256C0" w:rsidRPr="005C4D28">
        <w:rPr>
          <w:rFonts w:ascii="Arial" w:hAnsi="Arial" w:cs="Arial"/>
          <w:sz w:val="22"/>
          <w:szCs w:val="22"/>
        </w:rPr>
        <w:t xml:space="preserve"> </w:t>
      </w:r>
      <w:r w:rsidR="00C01EF1" w:rsidRPr="005C4D28">
        <w:rPr>
          <w:rFonts w:ascii="Arial" w:hAnsi="Arial" w:cs="Arial"/>
          <w:sz w:val="22"/>
          <w:szCs w:val="22"/>
        </w:rPr>
        <w:t>3.2</w:t>
      </w:r>
      <w:r w:rsidR="00D256C0" w:rsidRPr="005C4D28">
        <w:rPr>
          <w:rFonts w:ascii="Arial" w:hAnsi="Arial" w:cs="Arial"/>
          <w:sz w:val="22"/>
          <w:szCs w:val="22"/>
        </w:rPr>
        <w:t xml:space="preserve">, che rappresentino almeno il cinquantuno per cento della superficie utile complessiva </w:t>
      </w:r>
      <w:r w:rsidR="004410D5" w:rsidRPr="005C4D28">
        <w:rPr>
          <w:rFonts w:ascii="Arial" w:hAnsi="Arial" w:cs="Arial"/>
          <w:sz w:val="22"/>
          <w:szCs w:val="22"/>
        </w:rPr>
        <w:t>dell’aggregato</w:t>
      </w:r>
      <w:r w:rsidR="002B6C81" w:rsidRPr="005C4D28">
        <w:rPr>
          <w:rFonts w:ascii="Arial" w:hAnsi="Arial" w:cs="Arial"/>
          <w:sz w:val="22"/>
          <w:szCs w:val="22"/>
        </w:rPr>
        <w:t xml:space="preserve"> edilizio o della UMI</w:t>
      </w:r>
      <w:r w:rsidR="00D256C0" w:rsidRPr="005C4D28">
        <w:rPr>
          <w:rFonts w:ascii="Arial" w:hAnsi="Arial" w:cs="Arial"/>
          <w:sz w:val="22"/>
          <w:szCs w:val="22"/>
        </w:rPr>
        <w:t>, secondo quanto disposto dall’art</w:t>
      </w:r>
      <w:r w:rsidR="0086289B" w:rsidRPr="005C4D28">
        <w:rPr>
          <w:rFonts w:ascii="Arial" w:hAnsi="Arial" w:cs="Arial"/>
          <w:sz w:val="22"/>
          <w:szCs w:val="22"/>
        </w:rPr>
        <w:t>icolo</w:t>
      </w:r>
      <w:r w:rsidR="00D256C0" w:rsidRPr="005C4D28">
        <w:rPr>
          <w:rFonts w:ascii="Arial" w:hAnsi="Arial" w:cs="Arial"/>
          <w:sz w:val="22"/>
          <w:szCs w:val="22"/>
        </w:rPr>
        <w:t xml:space="preserve"> </w:t>
      </w:r>
      <w:r w:rsidR="006D5B38" w:rsidRPr="005C4D28">
        <w:rPr>
          <w:rFonts w:ascii="Arial" w:hAnsi="Arial" w:cs="Arial"/>
          <w:sz w:val="22"/>
          <w:szCs w:val="22"/>
        </w:rPr>
        <w:t>11, comma 9</w:t>
      </w:r>
      <w:r w:rsidR="00D256C0" w:rsidRPr="005C4D28">
        <w:rPr>
          <w:rFonts w:ascii="Arial" w:hAnsi="Arial" w:cs="Arial"/>
          <w:sz w:val="22"/>
          <w:szCs w:val="22"/>
        </w:rPr>
        <w:t xml:space="preserve"> del decreto legge </w:t>
      </w:r>
      <w:r w:rsidR="006D5B38" w:rsidRPr="005C4D28">
        <w:rPr>
          <w:rFonts w:ascii="Arial" w:hAnsi="Arial" w:cs="Arial"/>
          <w:sz w:val="22"/>
          <w:szCs w:val="22"/>
        </w:rPr>
        <w:t>n. 189/2016.</w:t>
      </w:r>
    </w:p>
    <w:p w:rsidR="003B29EE" w:rsidRPr="005C4D28" w:rsidRDefault="00D256C0" w:rsidP="003B29EE">
      <w:pPr>
        <w:spacing w:line="360" w:lineRule="auto"/>
        <w:ind w:left="284" w:firstLine="60"/>
        <w:jc w:val="both"/>
        <w:rPr>
          <w:rFonts w:ascii="Arial" w:hAnsi="Arial" w:cs="Arial"/>
          <w:sz w:val="22"/>
          <w:szCs w:val="22"/>
        </w:rPr>
      </w:pPr>
      <w:r w:rsidRPr="005C4D28">
        <w:rPr>
          <w:rFonts w:ascii="Arial" w:hAnsi="Arial" w:cs="Arial"/>
          <w:sz w:val="22"/>
          <w:szCs w:val="22"/>
        </w:rPr>
        <w:t>La superficie utile complessiva dell’</w:t>
      </w:r>
      <w:r w:rsidR="00AE1531" w:rsidRPr="005C4D28">
        <w:rPr>
          <w:rFonts w:ascii="Arial" w:hAnsi="Arial" w:cs="Arial"/>
          <w:sz w:val="22"/>
          <w:szCs w:val="22"/>
        </w:rPr>
        <w:t>i</w:t>
      </w:r>
      <w:r w:rsidRPr="005C4D28">
        <w:rPr>
          <w:rFonts w:ascii="Arial" w:hAnsi="Arial" w:cs="Arial"/>
          <w:sz w:val="22"/>
          <w:szCs w:val="22"/>
        </w:rPr>
        <w:t>ntervento</w:t>
      </w:r>
      <w:r w:rsidR="004410D5" w:rsidRPr="005C4D28">
        <w:rPr>
          <w:rFonts w:ascii="Arial" w:hAnsi="Arial" w:cs="Arial"/>
          <w:sz w:val="22"/>
          <w:szCs w:val="22"/>
        </w:rPr>
        <w:t xml:space="preserve"> unitario</w:t>
      </w:r>
      <w:r w:rsidRPr="005C4D28">
        <w:rPr>
          <w:rFonts w:ascii="Arial" w:hAnsi="Arial" w:cs="Arial"/>
          <w:sz w:val="22"/>
          <w:szCs w:val="22"/>
        </w:rPr>
        <w:t xml:space="preserve"> è data dalla somma della superficie utile complessiva</w:t>
      </w:r>
      <w:r w:rsidR="004D5C31" w:rsidRPr="005C4D28">
        <w:rPr>
          <w:rFonts w:ascii="Arial" w:hAnsi="Arial" w:cs="Arial"/>
          <w:sz w:val="22"/>
          <w:szCs w:val="22"/>
        </w:rPr>
        <w:t xml:space="preserve"> degli</w:t>
      </w:r>
      <w:r w:rsidR="00C01EF1" w:rsidRPr="005C4D28">
        <w:rPr>
          <w:rFonts w:ascii="Arial" w:hAnsi="Arial" w:cs="Arial"/>
          <w:sz w:val="22"/>
          <w:szCs w:val="22"/>
        </w:rPr>
        <w:t xml:space="preserve"> immobili </w:t>
      </w:r>
      <w:r w:rsidRPr="005C4D28">
        <w:rPr>
          <w:rFonts w:ascii="Arial" w:hAnsi="Arial" w:cs="Arial"/>
          <w:sz w:val="22"/>
          <w:szCs w:val="22"/>
        </w:rPr>
        <w:t xml:space="preserve"> compres</w:t>
      </w:r>
      <w:r w:rsidR="004D5C31" w:rsidRPr="005C4D28">
        <w:rPr>
          <w:rFonts w:ascii="Arial" w:hAnsi="Arial" w:cs="Arial"/>
          <w:sz w:val="22"/>
          <w:szCs w:val="22"/>
        </w:rPr>
        <w:t>i</w:t>
      </w:r>
      <w:r w:rsidRPr="005C4D28">
        <w:rPr>
          <w:rFonts w:ascii="Arial" w:hAnsi="Arial" w:cs="Arial"/>
          <w:sz w:val="22"/>
          <w:szCs w:val="22"/>
        </w:rPr>
        <w:t xml:space="preserve"> nel</w:t>
      </w:r>
      <w:r w:rsidR="006D5B38" w:rsidRPr="005C4D28">
        <w:rPr>
          <w:rFonts w:ascii="Arial" w:hAnsi="Arial" w:cs="Arial"/>
          <w:sz w:val="22"/>
          <w:szCs w:val="22"/>
        </w:rPr>
        <w:t>l’</w:t>
      </w:r>
      <w:r w:rsidR="004410D5" w:rsidRPr="005C4D28">
        <w:rPr>
          <w:rFonts w:ascii="Arial" w:hAnsi="Arial" w:cs="Arial"/>
          <w:sz w:val="22"/>
          <w:szCs w:val="22"/>
        </w:rPr>
        <w:t xml:space="preserve">aggregato o </w:t>
      </w:r>
      <w:r w:rsidR="00C01EF1" w:rsidRPr="005C4D28">
        <w:rPr>
          <w:rFonts w:ascii="Arial" w:hAnsi="Arial" w:cs="Arial"/>
          <w:sz w:val="22"/>
          <w:szCs w:val="22"/>
        </w:rPr>
        <w:t>nell’</w:t>
      </w:r>
      <w:r w:rsidR="004410D5" w:rsidRPr="005C4D28">
        <w:rPr>
          <w:rFonts w:ascii="Arial" w:hAnsi="Arial" w:cs="Arial"/>
          <w:sz w:val="22"/>
          <w:szCs w:val="22"/>
        </w:rPr>
        <w:t xml:space="preserve">unità minima di intervento </w:t>
      </w:r>
      <w:r w:rsidRPr="005C4D28">
        <w:rPr>
          <w:rFonts w:ascii="Arial" w:hAnsi="Arial" w:cs="Arial"/>
          <w:sz w:val="22"/>
          <w:szCs w:val="22"/>
        </w:rPr>
        <w:t xml:space="preserve"> determinata secondo quanto previsto, </w:t>
      </w:r>
      <w:r w:rsidR="00F654C8" w:rsidRPr="005C4D28">
        <w:rPr>
          <w:rFonts w:ascii="Arial" w:hAnsi="Arial" w:cs="Arial"/>
          <w:sz w:val="22"/>
          <w:szCs w:val="22"/>
        </w:rPr>
        <w:t>dall’articolo 11, comma</w:t>
      </w:r>
      <w:r w:rsidR="006D5B38" w:rsidRPr="005C4D28">
        <w:rPr>
          <w:rFonts w:ascii="Arial" w:hAnsi="Arial" w:cs="Arial"/>
          <w:sz w:val="22"/>
          <w:szCs w:val="22"/>
        </w:rPr>
        <w:t xml:space="preserve"> </w:t>
      </w:r>
      <w:r w:rsidR="00F654C8" w:rsidRPr="005C4D28">
        <w:rPr>
          <w:rFonts w:ascii="Arial" w:hAnsi="Arial" w:cs="Arial"/>
          <w:sz w:val="22"/>
          <w:szCs w:val="22"/>
        </w:rPr>
        <w:t xml:space="preserve">9 del decreto legge </w:t>
      </w:r>
      <w:r w:rsidR="00B806B7" w:rsidRPr="005C4D28">
        <w:rPr>
          <w:rFonts w:ascii="Arial" w:hAnsi="Arial" w:cs="Arial"/>
          <w:sz w:val="22"/>
          <w:szCs w:val="22"/>
        </w:rPr>
        <w:t xml:space="preserve">n. </w:t>
      </w:r>
      <w:r w:rsidR="00F654C8" w:rsidRPr="005C4D28">
        <w:rPr>
          <w:rFonts w:ascii="Arial" w:hAnsi="Arial" w:cs="Arial"/>
          <w:sz w:val="22"/>
          <w:szCs w:val="22"/>
        </w:rPr>
        <w:t>189/2016 ai sensi dell'</w:t>
      </w:r>
      <w:r w:rsidR="00F654C8" w:rsidRPr="005C4D28">
        <w:rPr>
          <w:rFonts w:ascii="Arial" w:hAnsi="Arial" w:cs="Arial"/>
          <w:iCs/>
          <w:sz w:val="22"/>
          <w:szCs w:val="22"/>
        </w:rPr>
        <w:t>articolo 6 del decreto del Ministro dei lavori pubblici in data 5 agosto 1994</w:t>
      </w:r>
      <w:r w:rsidR="00F654C8" w:rsidRPr="005C4D28">
        <w:rPr>
          <w:rFonts w:ascii="Arial" w:hAnsi="Arial" w:cs="Arial"/>
          <w:sz w:val="22"/>
          <w:szCs w:val="22"/>
        </w:rPr>
        <w:t>, pubblicato nella Gazzetta Ufficiale n. 194 del 20 agosto 1994, ricomprendendo anche le superfici ad uso non abitativo.</w:t>
      </w:r>
    </w:p>
    <w:p w:rsidR="00D256C0" w:rsidRPr="005C4D28" w:rsidRDefault="00D256C0">
      <w:pPr>
        <w:pStyle w:val="Titolo2"/>
        <w:numPr>
          <w:ilvl w:val="0"/>
          <w:numId w:val="0"/>
        </w:numPr>
        <w:ind w:hanging="15"/>
        <w:rPr>
          <w:rFonts w:ascii="Arial" w:hAnsi="Arial" w:cs="Arial"/>
          <w:b/>
          <w:sz w:val="22"/>
          <w:szCs w:val="22"/>
        </w:rPr>
      </w:pPr>
    </w:p>
    <w:p w:rsidR="00D256C0" w:rsidRPr="005C4D28" w:rsidRDefault="00D256C0" w:rsidP="00C26A35">
      <w:pPr>
        <w:pStyle w:val="Titolo3"/>
        <w:numPr>
          <w:ilvl w:val="0"/>
          <w:numId w:val="20"/>
        </w:numPr>
        <w:jc w:val="left"/>
        <w:rPr>
          <w:rFonts w:ascii="Arial" w:hAnsi="Arial" w:cs="Arial"/>
          <w:b/>
          <w:sz w:val="22"/>
          <w:szCs w:val="22"/>
        </w:rPr>
      </w:pPr>
      <w:r w:rsidRPr="005C4D28">
        <w:rPr>
          <w:rFonts w:ascii="Arial" w:hAnsi="Arial" w:cs="Arial"/>
          <w:b/>
          <w:sz w:val="22"/>
          <w:szCs w:val="22"/>
        </w:rPr>
        <w:t>Durata ed estinzione</w:t>
      </w:r>
    </w:p>
    <w:p w:rsidR="00D256C0" w:rsidRPr="005C4D28" w:rsidRDefault="00D256C0">
      <w:pPr>
        <w:rPr>
          <w:rFonts w:ascii="Arial" w:hAnsi="Arial" w:cs="Arial"/>
          <w:b/>
          <w:sz w:val="22"/>
          <w:szCs w:val="22"/>
        </w:rPr>
      </w:pPr>
    </w:p>
    <w:p w:rsidR="006D5B38" w:rsidRPr="005C4D28" w:rsidRDefault="00504615" w:rsidP="00994CDA">
      <w:pPr>
        <w:spacing w:line="360" w:lineRule="auto"/>
        <w:ind w:left="708" w:hanging="424"/>
        <w:jc w:val="both"/>
        <w:rPr>
          <w:rFonts w:ascii="Arial" w:hAnsi="Arial" w:cs="Arial"/>
          <w:sz w:val="22"/>
          <w:szCs w:val="22"/>
        </w:rPr>
      </w:pPr>
      <w:r w:rsidRPr="005C4D28">
        <w:rPr>
          <w:rFonts w:ascii="Arial" w:hAnsi="Arial" w:cs="Arial"/>
          <w:sz w:val="22"/>
          <w:szCs w:val="22"/>
        </w:rPr>
        <w:t xml:space="preserve">4.1 </w:t>
      </w:r>
      <w:r w:rsidR="00D256C0" w:rsidRPr="005C4D28">
        <w:rPr>
          <w:rFonts w:ascii="Arial" w:hAnsi="Arial" w:cs="Arial"/>
          <w:sz w:val="22"/>
          <w:szCs w:val="22"/>
        </w:rPr>
        <w:t>La durata del consorzio è indicata nello statuto in relazione alle finalità del consorzio stesso.</w:t>
      </w:r>
      <w:r w:rsidR="00306878" w:rsidRPr="005C4D28">
        <w:rPr>
          <w:rFonts w:ascii="Arial" w:hAnsi="Arial" w:cs="Arial"/>
          <w:sz w:val="22"/>
          <w:szCs w:val="22"/>
        </w:rPr>
        <w:t xml:space="preserve"> </w:t>
      </w:r>
      <w:r w:rsidR="00D256C0" w:rsidRPr="005C4D28">
        <w:rPr>
          <w:rFonts w:ascii="Arial" w:hAnsi="Arial" w:cs="Arial"/>
          <w:sz w:val="22"/>
          <w:szCs w:val="22"/>
        </w:rPr>
        <w:t>La proroga del termine di durata del consorzio e lo scioglimento dello stesso, in caso di anticipato raggiungimento dello scopo, sono deliberati dall’</w:t>
      </w:r>
      <w:r w:rsidR="00B806B7" w:rsidRPr="005C4D28">
        <w:rPr>
          <w:rFonts w:ascii="Arial" w:hAnsi="Arial" w:cs="Arial"/>
          <w:sz w:val="22"/>
          <w:szCs w:val="22"/>
        </w:rPr>
        <w:t>A</w:t>
      </w:r>
      <w:r w:rsidR="00D256C0" w:rsidRPr="005C4D28">
        <w:rPr>
          <w:rFonts w:ascii="Arial" w:hAnsi="Arial" w:cs="Arial"/>
          <w:sz w:val="22"/>
          <w:szCs w:val="22"/>
        </w:rPr>
        <w:t>ssemblea con</w:t>
      </w:r>
      <w:r w:rsidR="006D5B38" w:rsidRPr="005C4D28">
        <w:rPr>
          <w:rFonts w:ascii="Arial" w:hAnsi="Arial" w:cs="Arial"/>
          <w:sz w:val="22"/>
          <w:szCs w:val="22"/>
        </w:rPr>
        <w:t xml:space="preserve">  </w:t>
      </w:r>
      <w:r w:rsidR="00F06CA6" w:rsidRPr="005C4D28">
        <w:rPr>
          <w:rFonts w:ascii="Arial" w:hAnsi="Arial" w:cs="Arial"/>
          <w:sz w:val="22"/>
          <w:szCs w:val="22"/>
        </w:rPr>
        <w:t>le maggioranze di cui al successivo punto 10</w:t>
      </w:r>
      <w:r w:rsidR="006D5B38" w:rsidRPr="005C4D28">
        <w:rPr>
          <w:rFonts w:ascii="Arial" w:hAnsi="Arial" w:cs="Arial"/>
          <w:sz w:val="22"/>
          <w:szCs w:val="22"/>
        </w:rPr>
        <w:t>.</w:t>
      </w:r>
    </w:p>
    <w:p w:rsidR="006D5B38" w:rsidRPr="005C4D28" w:rsidRDefault="006D5B38" w:rsidP="006D5B38">
      <w:pPr>
        <w:pStyle w:val="Rientrocorpodeltesto2"/>
        <w:rPr>
          <w:rFonts w:ascii="Arial" w:hAnsi="Arial" w:cs="Arial"/>
          <w:sz w:val="22"/>
          <w:szCs w:val="22"/>
        </w:rPr>
      </w:pPr>
    </w:p>
    <w:p w:rsidR="00D256C0" w:rsidRPr="005C4D28" w:rsidRDefault="00306878" w:rsidP="00C26A35">
      <w:pPr>
        <w:pStyle w:val="Titolo3"/>
        <w:numPr>
          <w:ilvl w:val="0"/>
          <w:numId w:val="20"/>
        </w:numPr>
        <w:jc w:val="left"/>
        <w:rPr>
          <w:rFonts w:ascii="Arial" w:hAnsi="Arial" w:cs="Arial"/>
          <w:b/>
          <w:sz w:val="22"/>
          <w:szCs w:val="22"/>
        </w:rPr>
      </w:pPr>
      <w:r w:rsidRPr="005C4D28">
        <w:rPr>
          <w:rFonts w:ascii="Arial" w:hAnsi="Arial" w:cs="Arial"/>
          <w:b/>
          <w:sz w:val="22"/>
          <w:szCs w:val="22"/>
        </w:rPr>
        <w:t xml:space="preserve">  </w:t>
      </w:r>
      <w:r w:rsidR="00D256C0" w:rsidRPr="005C4D28">
        <w:rPr>
          <w:rFonts w:ascii="Arial" w:hAnsi="Arial" w:cs="Arial"/>
          <w:b/>
          <w:sz w:val="22"/>
          <w:szCs w:val="22"/>
        </w:rPr>
        <w:t>Fondo sociale</w:t>
      </w:r>
    </w:p>
    <w:p w:rsidR="00D256C0" w:rsidRPr="005C4D28" w:rsidRDefault="00D256C0">
      <w:pPr>
        <w:rPr>
          <w:rFonts w:ascii="Arial" w:hAnsi="Arial" w:cs="Arial"/>
          <w:sz w:val="22"/>
          <w:szCs w:val="22"/>
        </w:rPr>
      </w:pPr>
    </w:p>
    <w:p w:rsidR="00353D76" w:rsidRPr="0001794E" w:rsidRDefault="00AE2D42" w:rsidP="000F46D2">
      <w:pPr>
        <w:spacing w:line="360" w:lineRule="auto"/>
        <w:ind w:left="708" w:hanging="424"/>
        <w:jc w:val="both"/>
        <w:rPr>
          <w:rFonts w:ascii="Arial" w:hAnsi="Arial" w:cs="Arial"/>
          <w:strike/>
          <w:sz w:val="22"/>
          <w:szCs w:val="22"/>
        </w:rPr>
      </w:pPr>
      <w:r w:rsidRPr="005C4D28">
        <w:rPr>
          <w:rFonts w:ascii="Arial" w:hAnsi="Arial" w:cs="Arial"/>
          <w:sz w:val="22"/>
          <w:szCs w:val="22"/>
        </w:rPr>
        <w:t xml:space="preserve">5.1 </w:t>
      </w:r>
      <w:r w:rsidR="00D256C0" w:rsidRPr="005C4D28">
        <w:rPr>
          <w:rFonts w:ascii="Arial" w:hAnsi="Arial" w:cs="Arial"/>
          <w:sz w:val="22"/>
          <w:szCs w:val="22"/>
        </w:rPr>
        <w:t>Il fondo sociale è costituito</w:t>
      </w:r>
      <w:r w:rsidR="00353D76" w:rsidRPr="005C4D28">
        <w:rPr>
          <w:rFonts w:ascii="Arial" w:hAnsi="Arial" w:cs="Arial"/>
          <w:sz w:val="22"/>
          <w:szCs w:val="22"/>
        </w:rPr>
        <w:t>: 1)</w:t>
      </w:r>
      <w:r w:rsidR="00D256C0" w:rsidRPr="005C4D28">
        <w:rPr>
          <w:rFonts w:ascii="Arial" w:hAnsi="Arial" w:cs="Arial"/>
          <w:sz w:val="22"/>
          <w:szCs w:val="22"/>
        </w:rPr>
        <w:t xml:space="preserve"> dal versamento da parte dei consorziati di quote determinate con delibera assembleare</w:t>
      </w:r>
      <w:r w:rsidR="00353D76" w:rsidRPr="005C4D28">
        <w:rPr>
          <w:rFonts w:ascii="Arial" w:hAnsi="Arial" w:cs="Arial"/>
          <w:sz w:val="22"/>
          <w:szCs w:val="22"/>
        </w:rPr>
        <w:t xml:space="preserve">; 2) </w:t>
      </w:r>
      <w:r w:rsidR="00C33851" w:rsidRPr="005C4D28">
        <w:rPr>
          <w:rFonts w:ascii="Arial" w:hAnsi="Arial" w:cs="Arial"/>
          <w:sz w:val="22"/>
          <w:szCs w:val="22"/>
        </w:rPr>
        <w:t xml:space="preserve">dal contributo per il funzionamento dei consorzi </w:t>
      </w:r>
      <w:r w:rsidR="009B18A1" w:rsidRPr="005C4D28">
        <w:rPr>
          <w:rFonts w:ascii="Arial" w:hAnsi="Arial" w:cs="Arial"/>
          <w:sz w:val="22"/>
          <w:szCs w:val="22"/>
        </w:rPr>
        <w:t>appositamente costituiti tra proprietari per gestire gli interventi unitari</w:t>
      </w:r>
      <w:r w:rsidR="007F0955" w:rsidRPr="005C4D28">
        <w:rPr>
          <w:rFonts w:ascii="Arial" w:hAnsi="Arial" w:cs="Arial"/>
          <w:sz w:val="22"/>
          <w:szCs w:val="22"/>
        </w:rPr>
        <w:t xml:space="preserve"> e </w:t>
      </w:r>
      <w:r w:rsidR="009B18A1" w:rsidRPr="005C4D28">
        <w:rPr>
          <w:rFonts w:ascii="Arial" w:hAnsi="Arial" w:cs="Arial"/>
          <w:sz w:val="22"/>
          <w:szCs w:val="22"/>
        </w:rPr>
        <w:t xml:space="preserve">per </w:t>
      </w:r>
      <w:r w:rsidR="007F0955" w:rsidRPr="005C4D28">
        <w:rPr>
          <w:rFonts w:ascii="Arial" w:hAnsi="Arial" w:cs="Arial"/>
          <w:sz w:val="22"/>
          <w:szCs w:val="22"/>
        </w:rPr>
        <w:t xml:space="preserve">le </w:t>
      </w:r>
      <w:r w:rsidR="00C33851" w:rsidRPr="005C4D28">
        <w:rPr>
          <w:rFonts w:ascii="Arial" w:hAnsi="Arial" w:cs="Arial"/>
          <w:sz w:val="22"/>
          <w:szCs w:val="22"/>
        </w:rPr>
        <w:t xml:space="preserve"> </w:t>
      </w:r>
      <w:r w:rsidR="00253913" w:rsidRPr="005C4D28">
        <w:rPr>
          <w:rFonts w:ascii="Arial" w:hAnsi="Arial" w:cs="Arial"/>
          <w:sz w:val="22"/>
          <w:szCs w:val="22"/>
        </w:rPr>
        <w:t xml:space="preserve">spese per le attività professionali di competenza degli amministratori dei consorzi </w:t>
      </w:r>
      <w:r w:rsidR="00C973B4" w:rsidRPr="005C4D28">
        <w:rPr>
          <w:rFonts w:ascii="Arial" w:hAnsi="Arial" w:cs="Arial"/>
          <w:sz w:val="22"/>
          <w:szCs w:val="22"/>
        </w:rPr>
        <w:t>e de</w:t>
      </w:r>
      <w:r w:rsidR="009B18A1" w:rsidRPr="005C4D28">
        <w:rPr>
          <w:rFonts w:ascii="Arial" w:hAnsi="Arial" w:cs="Arial"/>
          <w:sz w:val="22"/>
          <w:szCs w:val="22"/>
        </w:rPr>
        <w:t>i</w:t>
      </w:r>
      <w:r w:rsidR="00C973B4" w:rsidRPr="005C4D28">
        <w:rPr>
          <w:rFonts w:ascii="Arial" w:hAnsi="Arial" w:cs="Arial"/>
          <w:sz w:val="22"/>
          <w:szCs w:val="22"/>
        </w:rPr>
        <w:t xml:space="preserve"> revisor</w:t>
      </w:r>
      <w:r w:rsidR="009B18A1" w:rsidRPr="005C4D28">
        <w:rPr>
          <w:rFonts w:ascii="Arial" w:hAnsi="Arial" w:cs="Arial"/>
          <w:sz w:val="22"/>
          <w:szCs w:val="22"/>
        </w:rPr>
        <w:t>i</w:t>
      </w:r>
      <w:r w:rsidR="00C973B4" w:rsidRPr="005C4D28">
        <w:rPr>
          <w:rFonts w:ascii="Arial" w:hAnsi="Arial" w:cs="Arial"/>
          <w:sz w:val="22"/>
          <w:szCs w:val="22"/>
        </w:rPr>
        <w:t xml:space="preserve"> dei cont</w:t>
      </w:r>
      <w:r w:rsidR="0001794E">
        <w:rPr>
          <w:rFonts w:ascii="Arial" w:hAnsi="Arial" w:cs="Arial"/>
          <w:sz w:val="22"/>
          <w:szCs w:val="22"/>
        </w:rPr>
        <w:t>i</w:t>
      </w:r>
    </w:p>
    <w:p w:rsidR="00253913" w:rsidRPr="005C4D28" w:rsidRDefault="00353D76" w:rsidP="000F46D2">
      <w:pPr>
        <w:spacing w:line="360" w:lineRule="auto"/>
        <w:ind w:left="708" w:hanging="424"/>
        <w:jc w:val="both"/>
        <w:rPr>
          <w:rFonts w:ascii="Arial" w:hAnsi="Arial" w:cs="Arial"/>
          <w:sz w:val="22"/>
          <w:szCs w:val="22"/>
        </w:rPr>
      </w:pPr>
      <w:r w:rsidRPr="005C4D28">
        <w:rPr>
          <w:rFonts w:ascii="Arial" w:hAnsi="Arial" w:cs="Arial"/>
          <w:sz w:val="22"/>
          <w:szCs w:val="22"/>
        </w:rPr>
        <w:t xml:space="preserve">5.2. Il contributo di cui al punto b) </w:t>
      </w:r>
      <w:r w:rsidR="00EA4CA0" w:rsidRPr="005C4D28">
        <w:rPr>
          <w:rFonts w:ascii="Arial" w:hAnsi="Arial" w:cs="Arial"/>
          <w:sz w:val="22"/>
          <w:szCs w:val="22"/>
        </w:rPr>
        <w:t xml:space="preserve"> che precede è pari al</w:t>
      </w:r>
      <w:r w:rsidR="00253913" w:rsidRPr="005C4D28">
        <w:rPr>
          <w:rFonts w:ascii="Arial" w:hAnsi="Arial" w:cs="Arial"/>
          <w:sz w:val="22"/>
          <w:szCs w:val="22"/>
        </w:rPr>
        <w:t>:</w:t>
      </w:r>
    </w:p>
    <w:p w:rsidR="00253913" w:rsidRPr="005C4D28" w:rsidRDefault="00253913" w:rsidP="000F46D2">
      <w:pPr>
        <w:spacing w:line="360" w:lineRule="auto"/>
        <w:ind w:left="1132" w:hanging="424"/>
        <w:jc w:val="both"/>
        <w:rPr>
          <w:rFonts w:ascii="Arial" w:hAnsi="Arial" w:cs="Arial"/>
          <w:sz w:val="22"/>
          <w:szCs w:val="22"/>
        </w:rPr>
      </w:pPr>
      <w:r w:rsidRPr="005C4D28">
        <w:rPr>
          <w:rFonts w:ascii="Arial" w:hAnsi="Arial" w:cs="Arial"/>
          <w:sz w:val="22"/>
          <w:szCs w:val="22"/>
        </w:rPr>
        <w:t xml:space="preserve">a) </w:t>
      </w:r>
      <w:r w:rsidR="000F46D2" w:rsidRPr="005C4D28">
        <w:rPr>
          <w:rFonts w:ascii="Arial" w:hAnsi="Arial" w:cs="Arial"/>
          <w:sz w:val="22"/>
          <w:szCs w:val="22"/>
        </w:rPr>
        <w:t xml:space="preserve"> </w:t>
      </w:r>
      <w:r w:rsidRPr="005C4D28">
        <w:rPr>
          <w:rFonts w:ascii="Arial" w:hAnsi="Arial" w:cs="Arial"/>
          <w:sz w:val="22"/>
          <w:szCs w:val="22"/>
        </w:rPr>
        <w:t xml:space="preserve">2%(percento) del costo dell'intervento di importo fino a 200.000 euro; </w:t>
      </w:r>
    </w:p>
    <w:p w:rsidR="00253913" w:rsidRPr="005C4D28" w:rsidRDefault="00253913" w:rsidP="000F46D2">
      <w:pPr>
        <w:spacing w:line="360" w:lineRule="auto"/>
        <w:ind w:left="1132" w:hanging="424"/>
        <w:jc w:val="both"/>
        <w:rPr>
          <w:rFonts w:ascii="Arial" w:hAnsi="Arial" w:cs="Arial"/>
          <w:sz w:val="22"/>
          <w:szCs w:val="22"/>
        </w:rPr>
      </w:pPr>
      <w:r w:rsidRPr="005C4D28">
        <w:rPr>
          <w:rFonts w:ascii="Arial" w:hAnsi="Arial" w:cs="Arial"/>
          <w:sz w:val="22"/>
          <w:szCs w:val="22"/>
        </w:rPr>
        <w:lastRenderedPageBreak/>
        <w:t xml:space="preserve">b) 1,5%(percento) del costo dell'intervento eccedente 200.000 euro e fino a 500.000 euro; </w:t>
      </w:r>
    </w:p>
    <w:p w:rsidR="00253913" w:rsidRPr="005C4D28" w:rsidRDefault="00253913" w:rsidP="000F46D2">
      <w:pPr>
        <w:spacing w:line="360" w:lineRule="auto"/>
        <w:ind w:left="1132" w:hanging="424"/>
        <w:jc w:val="both"/>
        <w:rPr>
          <w:rFonts w:ascii="Arial" w:hAnsi="Arial" w:cs="Arial"/>
          <w:sz w:val="22"/>
          <w:szCs w:val="22"/>
        </w:rPr>
      </w:pPr>
      <w:r w:rsidRPr="005C4D28">
        <w:rPr>
          <w:rFonts w:ascii="Arial" w:hAnsi="Arial" w:cs="Arial"/>
          <w:sz w:val="22"/>
          <w:szCs w:val="22"/>
        </w:rPr>
        <w:t xml:space="preserve">c) 1%(percento) del costo dell'intervento eccedente 500.000 euro e fino a 3.000.000 di euro; </w:t>
      </w:r>
    </w:p>
    <w:p w:rsidR="00253913" w:rsidRPr="005C4D28" w:rsidRDefault="00253913" w:rsidP="000F46D2">
      <w:pPr>
        <w:spacing w:line="360" w:lineRule="auto"/>
        <w:ind w:left="1132" w:hanging="424"/>
        <w:jc w:val="both"/>
        <w:rPr>
          <w:rFonts w:ascii="Arial" w:hAnsi="Arial" w:cs="Arial"/>
          <w:sz w:val="22"/>
          <w:szCs w:val="22"/>
        </w:rPr>
      </w:pPr>
      <w:r w:rsidRPr="005C4D28">
        <w:rPr>
          <w:rFonts w:ascii="Arial" w:hAnsi="Arial" w:cs="Arial"/>
          <w:sz w:val="22"/>
          <w:szCs w:val="22"/>
        </w:rPr>
        <w:t xml:space="preserve">d) 0,5%(percento) del costo dell'intervento eccedente 3.000.000 euro. </w:t>
      </w:r>
    </w:p>
    <w:p w:rsidR="00EA4CA0" w:rsidRPr="005C4D28" w:rsidRDefault="000F46D2" w:rsidP="00EA4CA0">
      <w:pPr>
        <w:spacing w:line="360" w:lineRule="auto"/>
        <w:ind w:left="708" w:hanging="424"/>
        <w:jc w:val="both"/>
        <w:rPr>
          <w:rFonts w:ascii="Arial" w:hAnsi="Arial" w:cs="Arial"/>
          <w:sz w:val="22"/>
          <w:szCs w:val="22"/>
        </w:rPr>
      </w:pPr>
      <w:r w:rsidRPr="005C4D28">
        <w:rPr>
          <w:rFonts w:ascii="Arial" w:hAnsi="Arial" w:cs="Arial"/>
          <w:sz w:val="22"/>
          <w:szCs w:val="22"/>
        </w:rPr>
        <w:t xml:space="preserve">      </w:t>
      </w:r>
      <w:r w:rsidR="00253913" w:rsidRPr="005C4D28">
        <w:rPr>
          <w:rFonts w:ascii="Arial" w:hAnsi="Arial" w:cs="Arial"/>
          <w:sz w:val="22"/>
          <w:szCs w:val="22"/>
        </w:rPr>
        <w:t xml:space="preserve">Il contributo per le spese di cui </w:t>
      </w:r>
      <w:r w:rsidRPr="005C4D28">
        <w:rPr>
          <w:rFonts w:ascii="Arial" w:hAnsi="Arial" w:cs="Arial"/>
          <w:sz w:val="22"/>
          <w:szCs w:val="22"/>
        </w:rPr>
        <w:t xml:space="preserve">sopra </w:t>
      </w:r>
      <w:r w:rsidR="00253913" w:rsidRPr="005C4D28">
        <w:rPr>
          <w:rFonts w:ascii="Arial" w:hAnsi="Arial" w:cs="Arial"/>
          <w:sz w:val="22"/>
          <w:szCs w:val="22"/>
        </w:rPr>
        <w:t xml:space="preserve"> è corrisposto con le modalità di cui all'art</w:t>
      </w:r>
      <w:r w:rsidR="003C4CB6" w:rsidRPr="005C4D28">
        <w:rPr>
          <w:rFonts w:ascii="Arial" w:hAnsi="Arial" w:cs="Arial"/>
          <w:sz w:val="22"/>
          <w:szCs w:val="22"/>
        </w:rPr>
        <w:t>icolo</w:t>
      </w:r>
      <w:r w:rsidR="00253913" w:rsidRPr="005C4D28">
        <w:rPr>
          <w:rFonts w:ascii="Arial" w:hAnsi="Arial" w:cs="Arial"/>
          <w:sz w:val="22"/>
          <w:szCs w:val="22"/>
        </w:rPr>
        <w:t xml:space="preserve"> 14</w:t>
      </w:r>
      <w:r w:rsidR="009424B9" w:rsidRPr="005C4D28">
        <w:rPr>
          <w:rFonts w:ascii="Arial" w:hAnsi="Arial" w:cs="Arial"/>
          <w:sz w:val="22"/>
          <w:szCs w:val="22"/>
        </w:rPr>
        <w:t xml:space="preserve"> </w:t>
      </w:r>
      <w:r w:rsidR="00EA4CA0" w:rsidRPr="005C4D28">
        <w:rPr>
          <w:rFonts w:ascii="Arial" w:hAnsi="Arial" w:cs="Arial"/>
          <w:sz w:val="22"/>
          <w:szCs w:val="22"/>
        </w:rPr>
        <w:t xml:space="preserve">dell’Ordinanza </w:t>
      </w:r>
      <w:r w:rsidRPr="005C4D28">
        <w:rPr>
          <w:rFonts w:ascii="Arial" w:hAnsi="Arial" w:cs="Arial"/>
          <w:sz w:val="22"/>
          <w:szCs w:val="22"/>
        </w:rPr>
        <w:t>n. 19/2017</w:t>
      </w:r>
      <w:r w:rsidR="00253913" w:rsidRPr="005C4D28">
        <w:rPr>
          <w:rFonts w:ascii="Arial" w:hAnsi="Arial" w:cs="Arial"/>
          <w:sz w:val="22"/>
          <w:szCs w:val="22"/>
        </w:rPr>
        <w:t xml:space="preserve"> in concomitanza con gli stati di avanzamento dei lavori, previa dimostrazione delle spese effettivamente sostenute e documentate </w:t>
      </w:r>
      <w:r w:rsidR="005309AC" w:rsidRPr="005C4D28">
        <w:rPr>
          <w:rFonts w:ascii="Arial" w:hAnsi="Arial" w:cs="Arial"/>
          <w:sz w:val="22"/>
          <w:szCs w:val="22"/>
        </w:rPr>
        <w:t xml:space="preserve">da parte del Presidente  del </w:t>
      </w:r>
      <w:r w:rsidR="003C4CB6" w:rsidRPr="005C4D28">
        <w:rPr>
          <w:rFonts w:ascii="Arial" w:hAnsi="Arial" w:cs="Arial"/>
          <w:sz w:val="22"/>
          <w:szCs w:val="22"/>
        </w:rPr>
        <w:t>c</w:t>
      </w:r>
      <w:r w:rsidR="005309AC" w:rsidRPr="005C4D28">
        <w:rPr>
          <w:rFonts w:ascii="Arial" w:hAnsi="Arial" w:cs="Arial"/>
          <w:sz w:val="22"/>
          <w:szCs w:val="22"/>
        </w:rPr>
        <w:t xml:space="preserve">onsorzio nonché   della contabilità delle spese sostenute  debitamente approvata dall'assemblea dei consorziati. </w:t>
      </w:r>
    </w:p>
    <w:p w:rsidR="00C33851" w:rsidRPr="005C4D28" w:rsidRDefault="00EA4CA0" w:rsidP="00EA4CA0">
      <w:pPr>
        <w:spacing w:line="360" w:lineRule="auto"/>
        <w:ind w:left="708" w:hanging="424"/>
        <w:jc w:val="both"/>
        <w:rPr>
          <w:rFonts w:ascii="Arial" w:hAnsi="Arial" w:cs="Arial"/>
          <w:sz w:val="22"/>
          <w:szCs w:val="22"/>
        </w:rPr>
      </w:pPr>
      <w:r w:rsidRPr="005C4D28">
        <w:rPr>
          <w:rFonts w:ascii="Arial" w:hAnsi="Arial" w:cs="Arial"/>
          <w:sz w:val="22"/>
          <w:szCs w:val="22"/>
        </w:rPr>
        <w:t xml:space="preserve">5.3. </w:t>
      </w:r>
      <w:r w:rsidR="004F4385" w:rsidRPr="005C4D28">
        <w:rPr>
          <w:rFonts w:ascii="Arial" w:hAnsi="Arial" w:cs="Arial"/>
          <w:bCs/>
          <w:sz w:val="22"/>
          <w:szCs w:val="22"/>
          <w:lang w:eastAsia="it-IT"/>
        </w:rPr>
        <w:t>I</w:t>
      </w:r>
      <w:r w:rsidR="000F46D2" w:rsidRPr="005C4D28">
        <w:rPr>
          <w:rFonts w:ascii="Arial" w:hAnsi="Arial" w:cs="Arial"/>
          <w:bCs/>
          <w:sz w:val="22"/>
          <w:szCs w:val="22"/>
          <w:lang w:eastAsia="it-IT"/>
        </w:rPr>
        <w:t>l</w:t>
      </w:r>
      <w:r w:rsidR="004F4385" w:rsidRPr="005C4D28">
        <w:rPr>
          <w:rFonts w:ascii="Arial" w:hAnsi="Arial" w:cs="Arial"/>
          <w:bCs/>
          <w:sz w:val="22"/>
          <w:szCs w:val="22"/>
          <w:lang w:eastAsia="it-IT"/>
        </w:rPr>
        <w:t xml:space="preserve"> </w:t>
      </w:r>
      <w:r w:rsidR="00C33851" w:rsidRPr="005C4D28">
        <w:rPr>
          <w:rFonts w:ascii="Arial" w:hAnsi="Arial" w:cs="Arial"/>
          <w:bCs/>
          <w:sz w:val="22"/>
          <w:szCs w:val="22"/>
          <w:lang w:eastAsia="it-IT"/>
        </w:rPr>
        <w:t xml:space="preserve"> </w:t>
      </w:r>
      <w:r w:rsidR="004F4385" w:rsidRPr="005C4D28">
        <w:rPr>
          <w:rFonts w:ascii="Arial" w:hAnsi="Arial" w:cs="Arial"/>
          <w:sz w:val="22"/>
          <w:szCs w:val="22"/>
        </w:rPr>
        <w:t xml:space="preserve">fondo sociale è vincolato alle finalità connesse alla realizzazione degli interventi e alle spese di funzionamento del consorzio stesso </w:t>
      </w:r>
      <w:r w:rsidR="00C33851" w:rsidRPr="005C4D28">
        <w:rPr>
          <w:rFonts w:ascii="Arial" w:hAnsi="Arial" w:cs="Arial"/>
          <w:sz w:val="22"/>
          <w:szCs w:val="22"/>
        </w:rPr>
        <w:t>(es. affitto della sede, cancelleria, compenso del presidente</w:t>
      </w:r>
      <w:r w:rsidR="004F4385" w:rsidRPr="005C4D28">
        <w:rPr>
          <w:rFonts w:ascii="Arial" w:hAnsi="Arial" w:cs="Arial"/>
          <w:sz w:val="22"/>
          <w:szCs w:val="22"/>
        </w:rPr>
        <w:t xml:space="preserve"> </w:t>
      </w:r>
      <w:r w:rsidR="00C33851" w:rsidRPr="005C4D28">
        <w:rPr>
          <w:rFonts w:ascii="Arial" w:hAnsi="Arial" w:cs="Arial"/>
          <w:sz w:val="22"/>
          <w:szCs w:val="22"/>
        </w:rPr>
        <w:t xml:space="preserve"> </w:t>
      </w:r>
      <w:proofErr w:type="spellStart"/>
      <w:r w:rsidR="00C33851" w:rsidRPr="005C4D28">
        <w:rPr>
          <w:rFonts w:ascii="Arial" w:hAnsi="Arial" w:cs="Arial"/>
          <w:sz w:val="22"/>
          <w:szCs w:val="22"/>
        </w:rPr>
        <w:t>ecc</w:t>
      </w:r>
      <w:proofErr w:type="spellEnd"/>
      <w:r w:rsidR="00C33851" w:rsidRPr="005C4D28">
        <w:rPr>
          <w:rFonts w:ascii="Arial" w:hAnsi="Arial" w:cs="Arial"/>
          <w:sz w:val="22"/>
          <w:szCs w:val="22"/>
        </w:rPr>
        <w:t xml:space="preserve"> …,) che non sono direttamente attribuite alle attività di </w:t>
      </w:r>
      <w:r w:rsidR="004F4385" w:rsidRPr="005C4D28">
        <w:rPr>
          <w:rFonts w:ascii="Arial" w:hAnsi="Arial" w:cs="Arial"/>
          <w:sz w:val="22"/>
          <w:szCs w:val="22"/>
        </w:rPr>
        <w:t xml:space="preserve"> progettazione, </w:t>
      </w:r>
      <w:r w:rsidR="00C33851" w:rsidRPr="005C4D28">
        <w:rPr>
          <w:rFonts w:ascii="Arial" w:hAnsi="Arial" w:cs="Arial"/>
          <w:sz w:val="22"/>
          <w:szCs w:val="22"/>
        </w:rPr>
        <w:t>esecuzione ed esercizio delle opere ritenute pertinenti alla realizzazione dell’intervento di riparazione.</w:t>
      </w:r>
    </w:p>
    <w:p w:rsidR="00D256C0" w:rsidRPr="005C4D28" w:rsidRDefault="00EA4CA0" w:rsidP="00AE2D42">
      <w:pPr>
        <w:spacing w:line="360" w:lineRule="auto"/>
        <w:ind w:left="708" w:hanging="424"/>
        <w:jc w:val="both"/>
        <w:rPr>
          <w:rFonts w:ascii="Arial" w:hAnsi="Arial" w:cs="Arial"/>
          <w:sz w:val="22"/>
          <w:szCs w:val="22"/>
        </w:rPr>
      </w:pPr>
      <w:r w:rsidRPr="005C4D28">
        <w:rPr>
          <w:rFonts w:ascii="Arial" w:hAnsi="Arial" w:cs="Arial"/>
          <w:sz w:val="22"/>
          <w:szCs w:val="22"/>
        </w:rPr>
        <w:t>5.4</w:t>
      </w:r>
      <w:r w:rsidR="00AE2D42" w:rsidRPr="005C4D28">
        <w:rPr>
          <w:rFonts w:ascii="Arial" w:hAnsi="Arial" w:cs="Arial"/>
          <w:sz w:val="22"/>
          <w:szCs w:val="22"/>
        </w:rPr>
        <w:t xml:space="preserve"> </w:t>
      </w:r>
      <w:r w:rsidR="00D256C0" w:rsidRPr="005C4D28">
        <w:rPr>
          <w:rFonts w:ascii="Arial" w:hAnsi="Arial" w:cs="Arial"/>
          <w:sz w:val="22"/>
          <w:szCs w:val="22"/>
        </w:rPr>
        <w:t>L’</w:t>
      </w:r>
      <w:r w:rsidR="003C4CB6" w:rsidRPr="005C4D28">
        <w:rPr>
          <w:rFonts w:ascii="Arial" w:hAnsi="Arial" w:cs="Arial"/>
          <w:sz w:val="22"/>
          <w:szCs w:val="22"/>
        </w:rPr>
        <w:t>A</w:t>
      </w:r>
      <w:r w:rsidR="00D256C0" w:rsidRPr="005C4D28">
        <w:rPr>
          <w:rFonts w:ascii="Arial" w:hAnsi="Arial" w:cs="Arial"/>
          <w:sz w:val="22"/>
          <w:szCs w:val="22"/>
        </w:rPr>
        <w:t>ssemblea stabilisce con propria deliberazione eventuali ulteriori conferimenti dovuti dai consorziati, ove necessari al conseguimento delle finalità del consorzio.</w:t>
      </w:r>
    </w:p>
    <w:p w:rsidR="000F46D2" w:rsidRPr="005C4D28" w:rsidRDefault="000F46D2" w:rsidP="00AE2D42">
      <w:pPr>
        <w:spacing w:line="360" w:lineRule="auto"/>
        <w:ind w:left="708" w:hanging="424"/>
        <w:jc w:val="both"/>
        <w:rPr>
          <w:rFonts w:ascii="Arial" w:hAnsi="Arial" w:cs="Arial"/>
          <w:sz w:val="22"/>
          <w:szCs w:val="22"/>
        </w:rPr>
      </w:pPr>
    </w:p>
    <w:p w:rsidR="00D256C0" w:rsidRPr="005C4D28" w:rsidRDefault="00D256C0" w:rsidP="00C26A35">
      <w:pPr>
        <w:pStyle w:val="Titolo3"/>
        <w:numPr>
          <w:ilvl w:val="0"/>
          <w:numId w:val="20"/>
        </w:numPr>
        <w:jc w:val="left"/>
        <w:rPr>
          <w:rFonts w:ascii="Arial" w:hAnsi="Arial" w:cs="Arial"/>
          <w:b/>
          <w:sz w:val="22"/>
          <w:szCs w:val="22"/>
        </w:rPr>
      </w:pPr>
      <w:r w:rsidRPr="005C4D28">
        <w:rPr>
          <w:rFonts w:ascii="Arial" w:hAnsi="Arial" w:cs="Arial"/>
          <w:b/>
          <w:sz w:val="22"/>
          <w:szCs w:val="22"/>
        </w:rPr>
        <w:t>Esercizio Finanziario e rendiconto annuale</w:t>
      </w:r>
    </w:p>
    <w:p w:rsidR="00D256C0" w:rsidRPr="005C4D28" w:rsidRDefault="00D256C0">
      <w:pPr>
        <w:pStyle w:val="Titolo4"/>
        <w:numPr>
          <w:ilvl w:val="0"/>
          <w:numId w:val="0"/>
        </w:numPr>
        <w:rPr>
          <w:rFonts w:ascii="Arial" w:hAnsi="Arial" w:cs="Arial"/>
          <w:sz w:val="22"/>
          <w:szCs w:val="22"/>
        </w:rPr>
      </w:pPr>
    </w:p>
    <w:p w:rsidR="00D256C0" w:rsidRPr="005C4D28" w:rsidRDefault="00AE2D42" w:rsidP="00AE2D42">
      <w:pPr>
        <w:spacing w:line="360" w:lineRule="auto"/>
        <w:ind w:left="708" w:hanging="424"/>
        <w:jc w:val="both"/>
        <w:rPr>
          <w:rFonts w:ascii="Arial" w:hAnsi="Arial" w:cs="Arial"/>
          <w:sz w:val="22"/>
          <w:szCs w:val="22"/>
        </w:rPr>
      </w:pPr>
      <w:r w:rsidRPr="005C4D28">
        <w:rPr>
          <w:rFonts w:ascii="Arial" w:hAnsi="Arial" w:cs="Arial"/>
          <w:sz w:val="22"/>
          <w:szCs w:val="22"/>
        </w:rPr>
        <w:t xml:space="preserve">6.1 </w:t>
      </w:r>
      <w:r w:rsidR="00D256C0" w:rsidRPr="005C4D28">
        <w:rPr>
          <w:rFonts w:ascii="Arial" w:hAnsi="Arial" w:cs="Arial"/>
          <w:sz w:val="22"/>
          <w:szCs w:val="22"/>
        </w:rPr>
        <w:t xml:space="preserve">L’esercizio finanziario del consorzio va dal primo gennaio al trentuno dicembre di ogni anno. </w:t>
      </w:r>
    </w:p>
    <w:p w:rsidR="000F46D2" w:rsidRPr="005C4D28" w:rsidRDefault="00AE2D42" w:rsidP="00AE2D42">
      <w:pPr>
        <w:spacing w:line="360" w:lineRule="auto"/>
        <w:ind w:left="708" w:hanging="424"/>
        <w:jc w:val="both"/>
        <w:rPr>
          <w:rFonts w:ascii="Arial" w:hAnsi="Arial" w:cs="Arial"/>
          <w:sz w:val="22"/>
          <w:szCs w:val="22"/>
        </w:rPr>
      </w:pPr>
      <w:r w:rsidRPr="005C4D28">
        <w:rPr>
          <w:rFonts w:ascii="Arial" w:hAnsi="Arial" w:cs="Arial"/>
          <w:sz w:val="22"/>
          <w:szCs w:val="22"/>
        </w:rPr>
        <w:t xml:space="preserve">6.2 </w:t>
      </w:r>
      <w:r w:rsidR="00D256C0" w:rsidRPr="005C4D28">
        <w:rPr>
          <w:rFonts w:ascii="Arial" w:hAnsi="Arial" w:cs="Arial"/>
          <w:sz w:val="22"/>
          <w:szCs w:val="22"/>
        </w:rPr>
        <w:t xml:space="preserve">Entro il ventotto febbraio successivo alla chiusura dell’esercizio il </w:t>
      </w:r>
      <w:r w:rsidR="00994CDA" w:rsidRPr="005C4D28">
        <w:rPr>
          <w:rFonts w:ascii="Arial" w:hAnsi="Arial" w:cs="Arial"/>
          <w:sz w:val="22"/>
          <w:szCs w:val="22"/>
        </w:rPr>
        <w:t>P</w:t>
      </w:r>
      <w:r w:rsidR="00D256C0" w:rsidRPr="005C4D28">
        <w:rPr>
          <w:rFonts w:ascii="Arial" w:hAnsi="Arial" w:cs="Arial"/>
          <w:sz w:val="22"/>
          <w:szCs w:val="22"/>
        </w:rPr>
        <w:t xml:space="preserve">residente predispone il rendiconto annuale, costituito dalla situazione patrimoniale e dal rendiconto economico finanziario. </w:t>
      </w:r>
      <w:r w:rsidRPr="005C4D28">
        <w:rPr>
          <w:rFonts w:ascii="Arial" w:hAnsi="Arial" w:cs="Arial"/>
          <w:sz w:val="22"/>
          <w:szCs w:val="22"/>
        </w:rPr>
        <w:t xml:space="preserve"> </w:t>
      </w:r>
      <w:r w:rsidR="00D256C0" w:rsidRPr="005C4D28">
        <w:rPr>
          <w:rFonts w:ascii="Arial" w:hAnsi="Arial" w:cs="Arial"/>
          <w:sz w:val="22"/>
          <w:szCs w:val="22"/>
        </w:rPr>
        <w:t>Il rendiconto annuale, accompagnato da una relazione ove sono evidenziati i costi di realizzazione dei lavori  e lo stato di attuazione degli stessi e dalla relazione del revisore dei conti, è depositato presso la sede del consorzio almeno quindici giorni prima della data prevista per la sua approvazione.</w:t>
      </w:r>
      <w:r w:rsidRPr="005C4D28">
        <w:rPr>
          <w:rFonts w:ascii="Arial" w:hAnsi="Arial" w:cs="Arial"/>
          <w:sz w:val="22"/>
          <w:szCs w:val="22"/>
        </w:rPr>
        <w:t xml:space="preserve"> </w:t>
      </w:r>
      <w:r w:rsidR="00D256C0" w:rsidRPr="005C4D28">
        <w:rPr>
          <w:rFonts w:ascii="Arial" w:hAnsi="Arial" w:cs="Arial"/>
          <w:sz w:val="22"/>
          <w:szCs w:val="22"/>
        </w:rPr>
        <w:t xml:space="preserve">Il rendiconto annuale è approvato entro il trenta </w:t>
      </w:r>
    </w:p>
    <w:p w:rsidR="00D256C0" w:rsidRPr="005C4D28" w:rsidRDefault="00D256C0" w:rsidP="000F46D2">
      <w:pPr>
        <w:spacing w:line="360" w:lineRule="auto"/>
        <w:ind w:left="1132" w:hanging="424"/>
        <w:jc w:val="both"/>
        <w:rPr>
          <w:rFonts w:ascii="Arial" w:hAnsi="Arial" w:cs="Arial"/>
          <w:sz w:val="22"/>
          <w:szCs w:val="22"/>
        </w:rPr>
      </w:pPr>
      <w:r w:rsidRPr="005C4D28">
        <w:rPr>
          <w:rFonts w:ascii="Arial" w:hAnsi="Arial" w:cs="Arial"/>
          <w:sz w:val="22"/>
          <w:szCs w:val="22"/>
        </w:rPr>
        <w:t xml:space="preserve">aprile successivo alla chiusura dell'esercizio finanziario. </w:t>
      </w:r>
    </w:p>
    <w:p w:rsidR="000F46D2" w:rsidRPr="005C4D28" w:rsidRDefault="000F46D2" w:rsidP="000F46D2">
      <w:pPr>
        <w:spacing w:line="360" w:lineRule="auto"/>
        <w:ind w:left="1132" w:hanging="424"/>
        <w:jc w:val="both"/>
        <w:rPr>
          <w:rFonts w:ascii="Arial" w:hAnsi="Arial" w:cs="Arial"/>
          <w:sz w:val="22"/>
          <w:szCs w:val="22"/>
        </w:rPr>
      </w:pPr>
    </w:p>
    <w:p w:rsidR="00D256C0" w:rsidRPr="005C4D28" w:rsidRDefault="00D256C0" w:rsidP="00C26A35">
      <w:pPr>
        <w:pStyle w:val="Titolo3"/>
        <w:numPr>
          <w:ilvl w:val="0"/>
          <w:numId w:val="20"/>
        </w:numPr>
        <w:jc w:val="left"/>
        <w:rPr>
          <w:rFonts w:ascii="Arial" w:hAnsi="Arial" w:cs="Arial"/>
          <w:b/>
          <w:sz w:val="22"/>
          <w:szCs w:val="22"/>
        </w:rPr>
      </w:pPr>
      <w:r w:rsidRPr="005C4D28">
        <w:rPr>
          <w:rFonts w:ascii="Arial" w:hAnsi="Arial" w:cs="Arial"/>
          <w:b/>
          <w:sz w:val="22"/>
          <w:szCs w:val="22"/>
        </w:rPr>
        <w:t>Organi consortili</w:t>
      </w:r>
    </w:p>
    <w:p w:rsidR="0082172F" w:rsidRPr="005C4D28" w:rsidRDefault="0082172F" w:rsidP="0082172F">
      <w:pPr>
        <w:rPr>
          <w:rFonts w:ascii="Arial" w:hAnsi="Arial" w:cs="Arial"/>
          <w:sz w:val="22"/>
          <w:szCs w:val="22"/>
        </w:rPr>
      </w:pPr>
    </w:p>
    <w:p w:rsidR="00D256C0" w:rsidRPr="005C4D28" w:rsidRDefault="007B0893" w:rsidP="006708D7">
      <w:pPr>
        <w:spacing w:line="360" w:lineRule="auto"/>
        <w:ind w:left="708" w:hanging="424"/>
        <w:jc w:val="both"/>
        <w:rPr>
          <w:rFonts w:ascii="Arial" w:hAnsi="Arial" w:cs="Arial"/>
          <w:sz w:val="22"/>
          <w:szCs w:val="22"/>
        </w:rPr>
      </w:pPr>
      <w:r w:rsidRPr="005C4D28">
        <w:rPr>
          <w:rFonts w:ascii="Arial" w:hAnsi="Arial" w:cs="Arial"/>
          <w:sz w:val="22"/>
          <w:szCs w:val="22"/>
        </w:rPr>
        <w:t xml:space="preserve">7.1 </w:t>
      </w:r>
      <w:r w:rsidR="00D256C0" w:rsidRPr="005C4D28">
        <w:rPr>
          <w:rFonts w:ascii="Arial" w:hAnsi="Arial" w:cs="Arial"/>
          <w:sz w:val="22"/>
          <w:szCs w:val="22"/>
        </w:rPr>
        <w:t>Sono organi del consorzio:</w:t>
      </w:r>
    </w:p>
    <w:p w:rsidR="00D256C0" w:rsidRPr="005C4D28" w:rsidRDefault="00D256C0" w:rsidP="00C26A35">
      <w:pPr>
        <w:pStyle w:val="Rientrocorpodeltesto2"/>
        <w:numPr>
          <w:ilvl w:val="1"/>
          <w:numId w:val="8"/>
        </w:numPr>
        <w:rPr>
          <w:rFonts w:ascii="Arial" w:hAnsi="Arial" w:cs="Arial"/>
          <w:sz w:val="22"/>
          <w:szCs w:val="22"/>
        </w:rPr>
      </w:pPr>
      <w:r w:rsidRPr="005C4D28">
        <w:rPr>
          <w:rFonts w:ascii="Arial" w:hAnsi="Arial" w:cs="Arial"/>
          <w:sz w:val="22"/>
          <w:szCs w:val="22"/>
        </w:rPr>
        <w:t xml:space="preserve">il </w:t>
      </w:r>
      <w:r w:rsidR="00E14F13" w:rsidRPr="005C4D28">
        <w:rPr>
          <w:rFonts w:ascii="Arial" w:hAnsi="Arial" w:cs="Arial"/>
          <w:sz w:val="22"/>
          <w:szCs w:val="22"/>
        </w:rPr>
        <w:t>P</w:t>
      </w:r>
      <w:r w:rsidRPr="005C4D28">
        <w:rPr>
          <w:rFonts w:ascii="Arial" w:hAnsi="Arial" w:cs="Arial"/>
          <w:sz w:val="22"/>
          <w:szCs w:val="22"/>
        </w:rPr>
        <w:t>residente</w:t>
      </w:r>
      <w:r w:rsidR="00306878" w:rsidRPr="005C4D28">
        <w:rPr>
          <w:rFonts w:ascii="Arial" w:hAnsi="Arial" w:cs="Arial"/>
          <w:sz w:val="22"/>
          <w:szCs w:val="22"/>
        </w:rPr>
        <w:t xml:space="preserve"> - </w:t>
      </w:r>
      <w:r w:rsidR="00E14F13" w:rsidRPr="005C4D28">
        <w:rPr>
          <w:rFonts w:ascii="Arial" w:hAnsi="Arial" w:cs="Arial"/>
          <w:sz w:val="22"/>
          <w:szCs w:val="22"/>
        </w:rPr>
        <w:t>A</w:t>
      </w:r>
      <w:r w:rsidR="00306878" w:rsidRPr="005C4D28">
        <w:rPr>
          <w:rFonts w:ascii="Arial" w:hAnsi="Arial" w:cs="Arial"/>
          <w:sz w:val="22"/>
          <w:szCs w:val="22"/>
        </w:rPr>
        <w:t>mministratore</w:t>
      </w:r>
      <w:r w:rsidRPr="005C4D28">
        <w:rPr>
          <w:rFonts w:ascii="Arial" w:hAnsi="Arial" w:cs="Arial"/>
          <w:sz w:val="22"/>
          <w:szCs w:val="22"/>
        </w:rPr>
        <w:t>;</w:t>
      </w:r>
    </w:p>
    <w:p w:rsidR="00D256C0" w:rsidRPr="005C4D28" w:rsidRDefault="00D256C0" w:rsidP="00C26A35">
      <w:pPr>
        <w:pStyle w:val="Rientrocorpodeltesto2"/>
        <w:numPr>
          <w:ilvl w:val="1"/>
          <w:numId w:val="8"/>
        </w:numPr>
        <w:rPr>
          <w:rFonts w:ascii="Arial" w:hAnsi="Arial" w:cs="Arial"/>
          <w:sz w:val="22"/>
          <w:szCs w:val="22"/>
        </w:rPr>
      </w:pPr>
      <w:r w:rsidRPr="005C4D28">
        <w:rPr>
          <w:rFonts w:ascii="Arial" w:hAnsi="Arial" w:cs="Arial"/>
          <w:sz w:val="22"/>
          <w:szCs w:val="22"/>
        </w:rPr>
        <w:t>l’</w:t>
      </w:r>
      <w:r w:rsidR="00E14F13" w:rsidRPr="005C4D28">
        <w:rPr>
          <w:rFonts w:ascii="Arial" w:hAnsi="Arial" w:cs="Arial"/>
          <w:sz w:val="22"/>
          <w:szCs w:val="22"/>
        </w:rPr>
        <w:t>A</w:t>
      </w:r>
      <w:r w:rsidRPr="005C4D28">
        <w:rPr>
          <w:rFonts w:ascii="Arial" w:hAnsi="Arial" w:cs="Arial"/>
          <w:sz w:val="22"/>
          <w:szCs w:val="22"/>
        </w:rPr>
        <w:t>ssemblea;</w:t>
      </w:r>
    </w:p>
    <w:p w:rsidR="00D256C0" w:rsidRPr="005C4D28" w:rsidRDefault="00D256C0" w:rsidP="00C26A35">
      <w:pPr>
        <w:pStyle w:val="Rientrocorpodeltesto2"/>
        <w:numPr>
          <w:ilvl w:val="1"/>
          <w:numId w:val="8"/>
        </w:numPr>
        <w:rPr>
          <w:rFonts w:ascii="Arial" w:hAnsi="Arial" w:cs="Arial"/>
          <w:sz w:val="22"/>
          <w:szCs w:val="22"/>
        </w:rPr>
      </w:pPr>
      <w:r w:rsidRPr="005C4D28">
        <w:rPr>
          <w:rFonts w:ascii="Arial" w:hAnsi="Arial" w:cs="Arial"/>
          <w:sz w:val="22"/>
          <w:szCs w:val="22"/>
        </w:rPr>
        <w:t xml:space="preserve">il </w:t>
      </w:r>
      <w:r w:rsidR="00E14F13" w:rsidRPr="005C4D28">
        <w:rPr>
          <w:rFonts w:ascii="Arial" w:hAnsi="Arial" w:cs="Arial"/>
          <w:sz w:val="22"/>
          <w:szCs w:val="22"/>
        </w:rPr>
        <w:t>R</w:t>
      </w:r>
      <w:r w:rsidRPr="005C4D28">
        <w:rPr>
          <w:rFonts w:ascii="Arial" w:hAnsi="Arial" w:cs="Arial"/>
          <w:sz w:val="22"/>
          <w:szCs w:val="22"/>
        </w:rPr>
        <w:t>evisore unico dei conti .</w:t>
      </w:r>
    </w:p>
    <w:p w:rsidR="003730C7" w:rsidRPr="005C4D28" w:rsidRDefault="003730C7" w:rsidP="003730C7">
      <w:pPr>
        <w:pStyle w:val="Rientrocorpodeltesto2"/>
        <w:ind w:left="1004"/>
        <w:rPr>
          <w:rFonts w:ascii="Arial" w:hAnsi="Arial" w:cs="Arial"/>
          <w:sz w:val="22"/>
          <w:szCs w:val="22"/>
        </w:rPr>
      </w:pPr>
    </w:p>
    <w:p w:rsidR="00D256C0" w:rsidRPr="005C4D28" w:rsidRDefault="00D256C0" w:rsidP="00C26A35">
      <w:pPr>
        <w:pStyle w:val="Titolo3"/>
        <w:numPr>
          <w:ilvl w:val="0"/>
          <w:numId w:val="20"/>
        </w:numPr>
        <w:jc w:val="left"/>
        <w:rPr>
          <w:rFonts w:ascii="Arial" w:hAnsi="Arial" w:cs="Arial"/>
          <w:b/>
          <w:sz w:val="22"/>
          <w:szCs w:val="22"/>
        </w:rPr>
      </w:pPr>
      <w:r w:rsidRPr="005C4D28">
        <w:rPr>
          <w:rFonts w:ascii="Arial" w:hAnsi="Arial" w:cs="Arial"/>
          <w:b/>
          <w:sz w:val="22"/>
          <w:szCs w:val="22"/>
        </w:rPr>
        <w:t>Presidente</w:t>
      </w:r>
      <w:r w:rsidR="007B0893" w:rsidRPr="005C4D28">
        <w:rPr>
          <w:rFonts w:ascii="Arial" w:hAnsi="Arial" w:cs="Arial"/>
          <w:b/>
          <w:sz w:val="22"/>
          <w:szCs w:val="22"/>
        </w:rPr>
        <w:t>-</w:t>
      </w:r>
      <w:r w:rsidR="00C43D06" w:rsidRPr="005C4D28">
        <w:rPr>
          <w:rFonts w:ascii="Arial" w:hAnsi="Arial" w:cs="Arial"/>
          <w:b/>
          <w:sz w:val="22"/>
          <w:szCs w:val="22"/>
        </w:rPr>
        <w:t>A</w:t>
      </w:r>
      <w:r w:rsidR="007B0893" w:rsidRPr="005C4D28">
        <w:rPr>
          <w:rFonts w:ascii="Arial" w:hAnsi="Arial" w:cs="Arial"/>
          <w:b/>
          <w:sz w:val="22"/>
          <w:szCs w:val="22"/>
        </w:rPr>
        <w:t>mministratore</w:t>
      </w:r>
      <w:r w:rsidR="0032537F" w:rsidRPr="005C4D28">
        <w:rPr>
          <w:rFonts w:ascii="Arial" w:hAnsi="Arial" w:cs="Arial"/>
          <w:b/>
          <w:sz w:val="22"/>
          <w:szCs w:val="22"/>
        </w:rPr>
        <w:t xml:space="preserve"> </w:t>
      </w:r>
      <w:r w:rsidRPr="005C4D28">
        <w:rPr>
          <w:rFonts w:ascii="Arial" w:hAnsi="Arial" w:cs="Arial"/>
          <w:b/>
          <w:sz w:val="22"/>
          <w:szCs w:val="22"/>
        </w:rPr>
        <w:t xml:space="preserve"> </w:t>
      </w:r>
    </w:p>
    <w:p w:rsidR="0082172F" w:rsidRPr="005C4D28" w:rsidRDefault="0082172F" w:rsidP="0082172F">
      <w:pPr>
        <w:rPr>
          <w:rFonts w:ascii="Arial" w:hAnsi="Arial" w:cs="Arial"/>
          <w:sz w:val="22"/>
          <w:szCs w:val="22"/>
        </w:rPr>
      </w:pPr>
    </w:p>
    <w:p w:rsidR="000F46D2" w:rsidRPr="005C4D28" w:rsidRDefault="00AC7895" w:rsidP="00253913">
      <w:pPr>
        <w:spacing w:line="360" w:lineRule="auto"/>
        <w:ind w:left="708" w:hanging="424"/>
        <w:jc w:val="both"/>
        <w:rPr>
          <w:rFonts w:ascii="Arial" w:hAnsi="Arial" w:cs="Arial"/>
          <w:sz w:val="22"/>
          <w:szCs w:val="22"/>
        </w:rPr>
      </w:pPr>
      <w:r w:rsidRPr="005C4D28">
        <w:rPr>
          <w:rFonts w:ascii="Arial" w:hAnsi="Arial" w:cs="Arial"/>
          <w:sz w:val="22"/>
          <w:szCs w:val="22"/>
        </w:rPr>
        <w:t xml:space="preserve">8.1 </w:t>
      </w:r>
      <w:proofErr w:type="spellStart"/>
      <w:r w:rsidR="00F87608" w:rsidRPr="005C4D28">
        <w:rPr>
          <w:rFonts w:ascii="Arial" w:hAnsi="Arial" w:cs="Arial"/>
          <w:sz w:val="22"/>
          <w:szCs w:val="22"/>
        </w:rPr>
        <w:t>l</w:t>
      </w:r>
      <w:r w:rsidR="0032537F" w:rsidRPr="005C4D28">
        <w:rPr>
          <w:rFonts w:ascii="Arial" w:hAnsi="Arial" w:cs="Arial"/>
          <w:sz w:val="22"/>
          <w:szCs w:val="22"/>
        </w:rPr>
        <w:t>l</w:t>
      </w:r>
      <w:proofErr w:type="spellEnd"/>
      <w:r w:rsidR="00F87608" w:rsidRPr="005C4D28">
        <w:rPr>
          <w:rFonts w:ascii="Arial" w:hAnsi="Arial" w:cs="Arial"/>
          <w:sz w:val="22"/>
          <w:szCs w:val="22"/>
        </w:rPr>
        <w:t xml:space="preserve"> </w:t>
      </w:r>
      <w:r w:rsidR="00C43D06" w:rsidRPr="005C4D28">
        <w:rPr>
          <w:rFonts w:ascii="Arial" w:hAnsi="Arial" w:cs="Arial"/>
          <w:sz w:val="22"/>
          <w:szCs w:val="22"/>
        </w:rPr>
        <w:t>P</w:t>
      </w:r>
      <w:r w:rsidR="00F87608" w:rsidRPr="005C4D28">
        <w:rPr>
          <w:rFonts w:ascii="Arial" w:hAnsi="Arial" w:cs="Arial"/>
          <w:sz w:val="22"/>
          <w:szCs w:val="22"/>
        </w:rPr>
        <w:t>residente</w:t>
      </w:r>
      <w:r w:rsidR="001A5FD5" w:rsidRPr="005C4D28">
        <w:rPr>
          <w:rFonts w:ascii="Arial" w:hAnsi="Arial" w:cs="Arial"/>
          <w:sz w:val="22"/>
          <w:szCs w:val="22"/>
        </w:rPr>
        <w:t>-</w:t>
      </w:r>
      <w:r w:rsidR="00D8676C" w:rsidRPr="005C4D28">
        <w:rPr>
          <w:rFonts w:ascii="Arial" w:hAnsi="Arial" w:cs="Arial"/>
          <w:sz w:val="22"/>
          <w:szCs w:val="22"/>
        </w:rPr>
        <w:t>A</w:t>
      </w:r>
      <w:r w:rsidR="001A5FD5" w:rsidRPr="005C4D28">
        <w:rPr>
          <w:rFonts w:ascii="Arial" w:hAnsi="Arial" w:cs="Arial"/>
          <w:sz w:val="22"/>
          <w:szCs w:val="22"/>
        </w:rPr>
        <w:t xml:space="preserve">mministratore </w:t>
      </w:r>
      <w:r w:rsidR="00F87608" w:rsidRPr="005C4D28">
        <w:rPr>
          <w:rFonts w:ascii="Arial" w:hAnsi="Arial" w:cs="Arial"/>
          <w:sz w:val="22"/>
          <w:szCs w:val="22"/>
        </w:rPr>
        <w:t xml:space="preserve"> del consorzio</w:t>
      </w:r>
      <w:r w:rsidR="0032537F" w:rsidRPr="005C4D28">
        <w:rPr>
          <w:rFonts w:ascii="Arial" w:hAnsi="Arial" w:cs="Arial"/>
          <w:sz w:val="22"/>
          <w:szCs w:val="22"/>
        </w:rPr>
        <w:t xml:space="preserve"> è nominato dall’</w:t>
      </w:r>
      <w:r w:rsidR="000F46D2" w:rsidRPr="005C4D28">
        <w:rPr>
          <w:rFonts w:ascii="Arial" w:hAnsi="Arial" w:cs="Arial"/>
          <w:sz w:val="22"/>
          <w:szCs w:val="22"/>
        </w:rPr>
        <w:t>A</w:t>
      </w:r>
      <w:r w:rsidR="0032537F" w:rsidRPr="005C4D28">
        <w:rPr>
          <w:rFonts w:ascii="Arial" w:hAnsi="Arial" w:cs="Arial"/>
          <w:sz w:val="22"/>
          <w:szCs w:val="22"/>
        </w:rPr>
        <w:t>ssemblea dei consorziati con le modalità di cui al punto</w:t>
      </w:r>
      <w:r w:rsidR="005309AC" w:rsidRPr="005C4D28">
        <w:rPr>
          <w:rFonts w:ascii="Arial" w:hAnsi="Arial" w:cs="Arial"/>
          <w:sz w:val="22"/>
          <w:szCs w:val="22"/>
        </w:rPr>
        <w:t xml:space="preserve"> 9.</w:t>
      </w:r>
      <w:r w:rsidR="0032537F" w:rsidRPr="005C4D28">
        <w:rPr>
          <w:rFonts w:ascii="Arial" w:hAnsi="Arial" w:cs="Arial"/>
          <w:sz w:val="22"/>
          <w:szCs w:val="22"/>
        </w:rPr>
        <w:t xml:space="preserve"> </w:t>
      </w:r>
      <w:r w:rsidR="00F87608" w:rsidRPr="005C4D28">
        <w:rPr>
          <w:rFonts w:ascii="Arial" w:hAnsi="Arial" w:cs="Arial"/>
          <w:sz w:val="22"/>
          <w:szCs w:val="22"/>
        </w:rPr>
        <w:t xml:space="preserve"> </w:t>
      </w:r>
      <w:r w:rsidR="00253913" w:rsidRPr="005C4D28">
        <w:rPr>
          <w:rFonts w:ascii="Arial" w:hAnsi="Arial" w:cs="Arial"/>
          <w:sz w:val="22"/>
          <w:szCs w:val="22"/>
        </w:rPr>
        <w:t xml:space="preserve">L'attività </w:t>
      </w:r>
      <w:r w:rsidR="00205223" w:rsidRPr="005C4D28">
        <w:rPr>
          <w:rFonts w:ascii="Arial" w:hAnsi="Arial" w:cs="Arial"/>
          <w:sz w:val="22"/>
          <w:szCs w:val="22"/>
        </w:rPr>
        <w:t xml:space="preserve">del </w:t>
      </w:r>
      <w:r w:rsidR="00253913" w:rsidRPr="005C4D28">
        <w:rPr>
          <w:rFonts w:ascii="Arial" w:hAnsi="Arial" w:cs="Arial"/>
          <w:sz w:val="22"/>
          <w:szCs w:val="22"/>
        </w:rPr>
        <w:t xml:space="preserve">Presidente di consorzio </w:t>
      </w:r>
      <w:r w:rsidR="00205223" w:rsidRPr="005C4D28">
        <w:rPr>
          <w:rFonts w:ascii="Arial" w:hAnsi="Arial" w:cs="Arial"/>
          <w:sz w:val="22"/>
          <w:szCs w:val="22"/>
        </w:rPr>
        <w:t>appos</w:t>
      </w:r>
      <w:r w:rsidR="00253913" w:rsidRPr="005C4D28">
        <w:rPr>
          <w:rFonts w:ascii="Arial" w:hAnsi="Arial" w:cs="Arial"/>
          <w:sz w:val="22"/>
          <w:szCs w:val="22"/>
        </w:rPr>
        <w:t xml:space="preserve">itamente costituito per gestire </w:t>
      </w:r>
      <w:r w:rsidR="00205223" w:rsidRPr="005C4D28">
        <w:rPr>
          <w:rFonts w:ascii="Arial" w:hAnsi="Arial" w:cs="Arial"/>
          <w:sz w:val="22"/>
          <w:szCs w:val="22"/>
        </w:rPr>
        <w:t xml:space="preserve">gli </w:t>
      </w:r>
      <w:r w:rsidR="00253913" w:rsidRPr="005C4D28">
        <w:rPr>
          <w:rFonts w:ascii="Arial" w:hAnsi="Arial" w:cs="Arial"/>
          <w:sz w:val="22"/>
          <w:szCs w:val="22"/>
        </w:rPr>
        <w:t xml:space="preserve">interventi unitari, è incompatibile con l'assunzione, relativamente all'intervento da </w:t>
      </w:r>
      <w:r w:rsidR="00253913" w:rsidRPr="005C4D28">
        <w:rPr>
          <w:rFonts w:ascii="Arial" w:hAnsi="Arial" w:cs="Arial"/>
          <w:sz w:val="22"/>
          <w:szCs w:val="22"/>
        </w:rPr>
        <w:lastRenderedPageBreak/>
        <w:t xml:space="preserve">effettuare, dell'incarico di progettista, di direttore dei lavori, di coordinatore della sicurezza nei cantieri (sia in fase di progettazione che di esecuzione lavori) o di collaudatore, nonché con l'effettuazione di ogni altra prestazione tecnica ammessa a contributo ai sensi del </w:t>
      </w:r>
      <w:r w:rsidR="00253913" w:rsidRPr="005C4D28">
        <w:rPr>
          <w:rFonts w:ascii="Arial" w:hAnsi="Arial" w:cs="Arial"/>
          <w:iCs/>
          <w:sz w:val="22"/>
          <w:szCs w:val="22"/>
        </w:rPr>
        <w:t>decreto</w:t>
      </w:r>
      <w:r w:rsidR="009B2A80" w:rsidRPr="005C4D28">
        <w:rPr>
          <w:rFonts w:ascii="Arial" w:hAnsi="Arial" w:cs="Arial"/>
          <w:iCs/>
          <w:sz w:val="22"/>
          <w:szCs w:val="22"/>
        </w:rPr>
        <w:t xml:space="preserve"> </w:t>
      </w:r>
      <w:r w:rsidR="00253913" w:rsidRPr="005C4D28">
        <w:rPr>
          <w:rFonts w:ascii="Arial" w:hAnsi="Arial" w:cs="Arial"/>
          <w:iCs/>
          <w:sz w:val="22"/>
          <w:szCs w:val="22"/>
        </w:rPr>
        <w:t>legge n. 189 del 2016</w:t>
      </w:r>
      <w:r w:rsidR="00253913" w:rsidRPr="005C4D28">
        <w:rPr>
          <w:rFonts w:ascii="Arial" w:hAnsi="Arial" w:cs="Arial"/>
          <w:sz w:val="22"/>
          <w:szCs w:val="22"/>
        </w:rPr>
        <w:t xml:space="preserve">. </w:t>
      </w:r>
    </w:p>
    <w:p w:rsidR="00D8676C" w:rsidRPr="005C4D28" w:rsidRDefault="00F87608" w:rsidP="00253913">
      <w:pPr>
        <w:spacing w:line="360" w:lineRule="auto"/>
        <w:ind w:left="708" w:hanging="424"/>
        <w:jc w:val="both"/>
        <w:rPr>
          <w:rFonts w:ascii="Arial" w:hAnsi="Arial" w:cs="Arial"/>
          <w:sz w:val="22"/>
          <w:szCs w:val="22"/>
        </w:rPr>
      </w:pPr>
      <w:r w:rsidRPr="005C4D28">
        <w:rPr>
          <w:rFonts w:ascii="Arial" w:hAnsi="Arial" w:cs="Arial"/>
          <w:sz w:val="22"/>
          <w:szCs w:val="22"/>
        </w:rPr>
        <w:t xml:space="preserve"> </w:t>
      </w:r>
      <w:r w:rsidR="00253913" w:rsidRPr="005C4D28">
        <w:rPr>
          <w:rFonts w:ascii="Arial" w:hAnsi="Arial" w:cs="Arial"/>
          <w:sz w:val="22"/>
          <w:szCs w:val="22"/>
        </w:rPr>
        <w:t xml:space="preserve">     </w:t>
      </w:r>
      <w:r w:rsidR="002A5C31" w:rsidRPr="005C4D28">
        <w:rPr>
          <w:rFonts w:ascii="Arial" w:hAnsi="Arial" w:cs="Arial"/>
          <w:sz w:val="22"/>
          <w:szCs w:val="22"/>
        </w:rPr>
        <w:t>8.2</w:t>
      </w:r>
      <w:r w:rsidR="00253913" w:rsidRPr="005C4D28">
        <w:rPr>
          <w:rFonts w:ascii="Arial" w:hAnsi="Arial" w:cs="Arial"/>
          <w:sz w:val="22"/>
          <w:szCs w:val="22"/>
        </w:rPr>
        <w:t xml:space="preserve"> </w:t>
      </w:r>
      <w:r w:rsidR="00D256C0" w:rsidRPr="005C4D28">
        <w:rPr>
          <w:rFonts w:ascii="Arial" w:hAnsi="Arial" w:cs="Arial"/>
          <w:sz w:val="22"/>
          <w:szCs w:val="22"/>
        </w:rPr>
        <w:t xml:space="preserve">Il </w:t>
      </w:r>
      <w:r w:rsidR="00253913" w:rsidRPr="005C4D28">
        <w:rPr>
          <w:rFonts w:ascii="Arial" w:hAnsi="Arial" w:cs="Arial"/>
          <w:sz w:val="22"/>
          <w:szCs w:val="22"/>
        </w:rPr>
        <w:t>P</w:t>
      </w:r>
      <w:r w:rsidR="00D256C0" w:rsidRPr="005C4D28">
        <w:rPr>
          <w:rFonts w:ascii="Arial" w:hAnsi="Arial" w:cs="Arial"/>
          <w:sz w:val="22"/>
          <w:szCs w:val="22"/>
        </w:rPr>
        <w:t>residente</w:t>
      </w:r>
      <w:r w:rsidR="0032537F" w:rsidRPr="005C4D28">
        <w:rPr>
          <w:rFonts w:ascii="Arial" w:hAnsi="Arial" w:cs="Arial"/>
          <w:sz w:val="22"/>
          <w:szCs w:val="22"/>
        </w:rPr>
        <w:t xml:space="preserve"> </w:t>
      </w:r>
      <w:r w:rsidR="00D256C0" w:rsidRPr="005C4D28">
        <w:rPr>
          <w:rFonts w:ascii="Arial" w:hAnsi="Arial" w:cs="Arial"/>
          <w:sz w:val="22"/>
          <w:szCs w:val="22"/>
        </w:rPr>
        <w:t xml:space="preserve"> </w:t>
      </w:r>
      <w:r w:rsidR="00C43D06" w:rsidRPr="005C4D28">
        <w:rPr>
          <w:rFonts w:ascii="Arial" w:hAnsi="Arial" w:cs="Arial"/>
          <w:sz w:val="22"/>
          <w:szCs w:val="22"/>
        </w:rPr>
        <w:t xml:space="preserve">ha la rappresentanza </w:t>
      </w:r>
      <w:r w:rsidR="00C43D06" w:rsidRPr="005C4D28">
        <w:rPr>
          <w:rFonts w:ascii="Arial" w:hAnsi="Arial" w:cs="Arial"/>
          <w:sz w:val="22"/>
          <w:szCs w:val="22"/>
          <w:lang w:eastAsia="it-IT"/>
        </w:rPr>
        <w:t>del consorzio e ne è</w:t>
      </w:r>
      <w:r w:rsidR="003E630C" w:rsidRPr="005C4D28">
        <w:rPr>
          <w:rFonts w:ascii="Arial" w:hAnsi="Arial" w:cs="Arial"/>
          <w:i/>
          <w:sz w:val="22"/>
          <w:szCs w:val="22"/>
          <w:lang w:eastAsia="it-IT"/>
        </w:rPr>
        <w:t xml:space="preserve"> </w:t>
      </w:r>
      <w:r w:rsidR="003E630C" w:rsidRPr="005C4D28">
        <w:rPr>
          <w:rFonts w:ascii="Arial" w:hAnsi="Arial" w:cs="Arial"/>
          <w:sz w:val="22"/>
          <w:szCs w:val="22"/>
          <w:lang w:eastAsia="it-IT"/>
        </w:rPr>
        <w:t>l’</w:t>
      </w:r>
      <w:r w:rsidR="00C43D06" w:rsidRPr="005C4D28">
        <w:rPr>
          <w:rFonts w:ascii="Arial" w:hAnsi="Arial" w:cs="Arial"/>
          <w:sz w:val="22"/>
          <w:szCs w:val="22"/>
          <w:lang w:eastAsia="it-IT"/>
        </w:rPr>
        <w:t xml:space="preserve">amministratore con tutti i poteri di </w:t>
      </w:r>
      <w:r w:rsidR="00253913" w:rsidRPr="005C4D28">
        <w:rPr>
          <w:rFonts w:ascii="Arial" w:hAnsi="Arial" w:cs="Arial"/>
          <w:sz w:val="22"/>
          <w:szCs w:val="22"/>
          <w:lang w:eastAsia="it-IT"/>
        </w:rPr>
        <w:t xml:space="preserve"> </w:t>
      </w:r>
      <w:r w:rsidR="00C43D06" w:rsidRPr="005C4D28">
        <w:rPr>
          <w:rFonts w:ascii="Arial" w:hAnsi="Arial" w:cs="Arial"/>
          <w:sz w:val="22"/>
          <w:szCs w:val="22"/>
        </w:rPr>
        <w:t>gestione</w:t>
      </w:r>
      <w:r w:rsidR="00C43D06" w:rsidRPr="005C4D28">
        <w:rPr>
          <w:rFonts w:ascii="Arial" w:hAnsi="Arial" w:cs="Arial"/>
          <w:sz w:val="22"/>
          <w:szCs w:val="22"/>
          <w:lang w:eastAsia="it-IT"/>
        </w:rPr>
        <w:t xml:space="preserve"> </w:t>
      </w:r>
      <w:r w:rsidR="000F3B54" w:rsidRPr="005C4D28">
        <w:rPr>
          <w:rFonts w:ascii="Arial" w:hAnsi="Arial" w:cs="Arial"/>
          <w:sz w:val="22"/>
          <w:szCs w:val="22"/>
        </w:rPr>
        <w:t>ordinaria</w:t>
      </w:r>
      <w:r w:rsidR="000F3B54" w:rsidRPr="005C4D28">
        <w:rPr>
          <w:rFonts w:ascii="Arial" w:hAnsi="Arial" w:cs="Arial"/>
          <w:sz w:val="22"/>
          <w:szCs w:val="22"/>
          <w:lang w:eastAsia="it-IT"/>
        </w:rPr>
        <w:t xml:space="preserve"> e straordinaria </w:t>
      </w:r>
      <w:r w:rsidR="00D8676C" w:rsidRPr="005C4D28">
        <w:rPr>
          <w:rFonts w:ascii="Arial" w:hAnsi="Arial" w:cs="Arial"/>
          <w:sz w:val="22"/>
          <w:szCs w:val="22"/>
          <w:lang w:eastAsia="it-IT"/>
        </w:rPr>
        <w:t>ad esso conferiti dallo Statuto del Consorzio e dall’</w:t>
      </w:r>
      <w:r w:rsidR="00A62AF9" w:rsidRPr="005C4D28">
        <w:rPr>
          <w:rFonts w:ascii="Arial" w:hAnsi="Arial" w:cs="Arial"/>
          <w:sz w:val="22"/>
          <w:szCs w:val="22"/>
          <w:lang w:eastAsia="it-IT"/>
        </w:rPr>
        <w:t>A</w:t>
      </w:r>
      <w:r w:rsidR="00D8676C" w:rsidRPr="005C4D28">
        <w:rPr>
          <w:rFonts w:ascii="Arial" w:hAnsi="Arial" w:cs="Arial"/>
          <w:sz w:val="22"/>
          <w:szCs w:val="22"/>
          <w:lang w:eastAsia="it-IT"/>
        </w:rPr>
        <w:t xml:space="preserve">ssemblea. In particolare spetta al  </w:t>
      </w:r>
      <w:r w:rsidR="00253913" w:rsidRPr="005C4D28">
        <w:rPr>
          <w:rFonts w:ascii="Arial" w:hAnsi="Arial" w:cs="Arial"/>
          <w:sz w:val="22"/>
          <w:szCs w:val="22"/>
          <w:lang w:eastAsia="it-IT"/>
        </w:rPr>
        <w:t>P</w:t>
      </w:r>
      <w:r w:rsidR="00D8676C" w:rsidRPr="005C4D28">
        <w:rPr>
          <w:rFonts w:ascii="Arial" w:hAnsi="Arial" w:cs="Arial"/>
          <w:sz w:val="22"/>
          <w:szCs w:val="22"/>
          <w:lang w:eastAsia="it-IT"/>
        </w:rPr>
        <w:t xml:space="preserve">residente la stipula del contratto con i </w:t>
      </w:r>
      <w:r w:rsidR="00D8676C" w:rsidRPr="005C4D28">
        <w:rPr>
          <w:rFonts w:ascii="Arial" w:hAnsi="Arial" w:cs="Arial"/>
          <w:sz w:val="22"/>
          <w:szCs w:val="22"/>
        </w:rPr>
        <w:t xml:space="preserve"> professionisti  nominati e incaricati dall</w:t>
      </w:r>
      <w:r w:rsidR="00C973B4" w:rsidRPr="005C4D28">
        <w:rPr>
          <w:rFonts w:ascii="Arial" w:hAnsi="Arial" w:cs="Arial"/>
          <w:sz w:val="22"/>
          <w:szCs w:val="22"/>
        </w:rPr>
        <w:t>’</w:t>
      </w:r>
      <w:r w:rsidR="00D8676C" w:rsidRPr="005C4D28">
        <w:rPr>
          <w:rFonts w:ascii="Arial" w:hAnsi="Arial" w:cs="Arial"/>
          <w:sz w:val="22"/>
          <w:szCs w:val="22"/>
        </w:rPr>
        <w:t xml:space="preserve"> assemblea  della progettazione e della direzione dei lavori, </w:t>
      </w:r>
      <w:r w:rsidR="006708D7" w:rsidRPr="005C4D28">
        <w:rPr>
          <w:rFonts w:ascii="Arial" w:hAnsi="Arial" w:cs="Arial"/>
          <w:sz w:val="22"/>
          <w:szCs w:val="22"/>
        </w:rPr>
        <w:t xml:space="preserve"> del</w:t>
      </w:r>
      <w:r w:rsidR="00D8676C" w:rsidRPr="005C4D28">
        <w:rPr>
          <w:rFonts w:ascii="Arial" w:hAnsi="Arial" w:cs="Arial"/>
          <w:sz w:val="22"/>
          <w:szCs w:val="22"/>
        </w:rPr>
        <w:t xml:space="preserve">la sicurezza in fase di progettazione e di esecuzione, nonché </w:t>
      </w:r>
      <w:r w:rsidR="006708D7" w:rsidRPr="005C4D28">
        <w:rPr>
          <w:rFonts w:ascii="Arial" w:hAnsi="Arial" w:cs="Arial"/>
          <w:sz w:val="22"/>
          <w:szCs w:val="22"/>
        </w:rPr>
        <w:t xml:space="preserve">con </w:t>
      </w:r>
      <w:r w:rsidR="00D8676C" w:rsidRPr="005C4D28">
        <w:rPr>
          <w:rFonts w:ascii="Arial" w:hAnsi="Arial" w:cs="Arial"/>
          <w:sz w:val="22"/>
          <w:szCs w:val="22"/>
        </w:rPr>
        <w:t>ogni altro tecnico necessario per prestazioni professionali finalizzate al recupero degli edifici danneggiati dal sisma</w:t>
      </w:r>
      <w:r w:rsidR="006708D7" w:rsidRPr="005C4D28">
        <w:rPr>
          <w:rFonts w:ascii="Arial" w:hAnsi="Arial" w:cs="Arial"/>
          <w:sz w:val="22"/>
          <w:szCs w:val="22"/>
        </w:rPr>
        <w:t xml:space="preserve">. Al </w:t>
      </w:r>
      <w:r w:rsidR="00C973B4" w:rsidRPr="005C4D28">
        <w:rPr>
          <w:rFonts w:ascii="Arial" w:hAnsi="Arial" w:cs="Arial"/>
          <w:sz w:val="22"/>
          <w:szCs w:val="22"/>
        </w:rPr>
        <w:t>P</w:t>
      </w:r>
      <w:r w:rsidR="006708D7" w:rsidRPr="005C4D28">
        <w:rPr>
          <w:rFonts w:ascii="Arial" w:hAnsi="Arial" w:cs="Arial"/>
          <w:sz w:val="22"/>
          <w:szCs w:val="22"/>
        </w:rPr>
        <w:t>residente spetta altresì la stipula del contratto d’appalto  con l’impresa  individuata e incaricata dall’</w:t>
      </w:r>
      <w:r w:rsidR="00E14F13" w:rsidRPr="005C4D28">
        <w:rPr>
          <w:rFonts w:ascii="Arial" w:hAnsi="Arial" w:cs="Arial"/>
          <w:sz w:val="22"/>
          <w:szCs w:val="22"/>
        </w:rPr>
        <w:t>A</w:t>
      </w:r>
      <w:r w:rsidR="006708D7" w:rsidRPr="005C4D28">
        <w:rPr>
          <w:rFonts w:ascii="Arial" w:hAnsi="Arial" w:cs="Arial"/>
          <w:sz w:val="22"/>
          <w:szCs w:val="22"/>
        </w:rPr>
        <w:t xml:space="preserve">ssemblea </w:t>
      </w:r>
      <w:r w:rsidR="00A32B22" w:rsidRPr="005C4D28">
        <w:rPr>
          <w:rFonts w:ascii="Arial" w:hAnsi="Arial" w:cs="Arial"/>
          <w:sz w:val="22"/>
          <w:szCs w:val="22"/>
        </w:rPr>
        <w:t>.</w:t>
      </w:r>
    </w:p>
    <w:p w:rsidR="00D3325C" w:rsidRPr="005C4D28" w:rsidRDefault="00AC7895" w:rsidP="008553F0">
      <w:pPr>
        <w:spacing w:line="360" w:lineRule="auto"/>
        <w:ind w:left="708" w:hanging="424"/>
        <w:jc w:val="both"/>
        <w:rPr>
          <w:rFonts w:ascii="Arial" w:hAnsi="Arial" w:cs="Arial"/>
          <w:sz w:val="22"/>
          <w:szCs w:val="22"/>
        </w:rPr>
      </w:pPr>
      <w:r w:rsidRPr="005C4D28">
        <w:rPr>
          <w:rFonts w:ascii="Arial" w:hAnsi="Arial" w:cs="Arial"/>
          <w:sz w:val="22"/>
          <w:szCs w:val="22"/>
        </w:rPr>
        <w:t>8.</w:t>
      </w:r>
      <w:r w:rsidR="002A5C31" w:rsidRPr="005C4D28">
        <w:rPr>
          <w:rFonts w:ascii="Arial" w:hAnsi="Arial" w:cs="Arial"/>
          <w:sz w:val="22"/>
          <w:szCs w:val="22"/>
        </w:rPr>
        <w:t>3</w:t>
      </w:r>
      <w:r w:rsidRPr="005C4D28">
        <w:rPr>
          <w:rFonts w:ascii="Arial" w:hAnsi="Arial" w:cs="Arial"/>
          <w:sz w:val="22"/>
          <w:szCs w:val="22"/>
        </w:rPr>
        <w:t xml:space="preserve"> </w:t>
      </w:r>
      <w:r w:rsidR="00D3325C" w:rsidRPr="005C4D28">
        <w:rPr>
          <w:rFonts w:ascii="Arial" w:hAnsi="Arial" w:cs="Arial"/>
          <w:sz w:val="22"/>
          <w:szCs w:val="22"/>
        </w:rPr>
        <w:t xml:space="preserve"> Il </w:t>
      </w:r>
      <w:r w:rsidR="009B2A80" w:rsidRPr="005C4D28">
        <w:rPr>
          <w:rFonts w:ascii="Arial" w:hAnsi="Arial" w:cs="Arial"/>
          <w:sz w:val="22"/>
          <w:szCs w:val="22"/>
        </w:rPr>
        <w:t>P</w:t>
      </w:r>
      <w:r w:rsidR="00D3325C" w:rsidRPr="005C4D28">
        <w:rPr>
          <w:rFonts w:ascii="Arial" w:hAnsi="Arial" w:cs="Arial"/>
          <w:sz w:val="22"/>
          <w:szCs w:val="22"/>
        </w:rPr>
        <w:t>residente presiede l'</w:t>
      </w:r>
      <w:r w:rsidR="00A62AF9" w:rsidRPr="005C4D28">
        <w:rPr>
          <w:rFonts w:ascii="Arial" w:hAnsi="Arial" w:cs="Arial"/>
          <w:sz w:val="22"/>
          <w:szCs w:val="22"/>
        </w:rPr>
        <w:t>A</w:t>
      </w:r>
      <w:r w:rsidR="00D3325C" w:rsidRPr="005C4D28">
        <w:rPr>
          <w:rFonts w:ascii="Arial" w:hAnsi="Arial" w:cs="Arial"/>
          <w:sz w:val="22"/>
          <w:szCs w:val="22"/>
        </w:rPr>
        <w:t>ssemblea e dà esecuzione alle sue deliberazioni</w:t>
      </w:r>
      <w:r w:rsidR="00205223" w:rsidRPr="005C4D28">
        <w:rPr>
          <w:rFonts w:ascii="Arial" w:hAnsi="Arial" w:cs="Arial"/>
          <w:sz w:val="22"/>
          <w:szCs w:val="22"/>
        </w:rPr>
        <w:t>.</w:t>
      </w:r>
    </w:p>
    <w:p w:rsidR="00D256C0" w:rsidRPr="005C4D28" w:rsidRDefault="00AC7895" w:rsidP="008553F0">
      <w:pPr>
        <w:spacing w:line="360" w:lineRule="auto"/>
        <w:ind w:left="708" w:hanging="424"/>
        <w:jc w:val="both"/>
        <w:rPr>
          <w:rFonts w:ascii="Arial" w:hAnsi="Arial" w:cs="Arial"/>
          <w:sz w:val="22"/>
          <w:szCs w:val="22"/>
        </w:rPr>
      </w:pPr>
      <w:r w:rsidRPr="005C4D28">
        <w:rPr>
          <w:rFonts w:ascii="Arial" w:hAnsi="Arial" w:cs="Arial"/>
          <w:sz w:val="22"/>
          <w:szCs w:val="22"/>
        </w:rPr>
        <w:t>8.</w:t>
      </w:r>
      <w:r w:rsidR="002A5C31" w:rsidRPr="005C4D28">
        <w:rPr>
          <w:rFonts w:ascii="Arial" w:hAnsi="Arial" w:cs="Arial"/>
          <w:sz w:val="22"/>
          <w:szCs w:val="22"/>
        </w:rPr>
        <w:t>4</w:t>
      </w:r>
      <w:r w:rsidRPr="005C4D28">
        <w:rPr>
          <w:rFonts w:ascii="Arial" w:hAnsi="Arial" w:cs="Arial"/>
          <w:sz w:val="22"/>
          <w:szCs w:val="22"/>
        </w:rPr>
        <w:t xml:space="preserve"> </w:t>
      </w:r>
      <w:r w:rsidR="00D256C0" w:rsidRPr="005C4D28">
        <w:rPr>
          <w:rFonts w:ascii="Arial" w:hAnsi="Arial" w:cs="Arial"/>
          <w:sz w:val="22"/>
          <w:szCs w:val="22"/>
        </w:rPr>
        <w:t xml:space="preserve">Il </w:t>
      </w:r>
      <w:r w:rsidR="009B2A80" w:rsidRPr="005C4D28">
        <w:rPr>
          <w:rFonts w:ascii="Arial" w:hAnsi="Arial" w:cs="Arial"/>
          <w:sz w:val="22"/>
          <w:szCs w:val="22"/>
        </w:rPr>
        <w:t>P</w:t>
      </w:r>
      <w:r w:rsidR="00D256C0" w:rsidRPr="005C4D28">
        <w:rPr>
          <w:rFonts w:ascii="Arial" w:hAnsi="Arial" w:cs="Arial"/>
          <w:sz w:val="22"/>
          <w:szCs w:val="22"/>
        </w:rPr>
        <w:t>residente è responsabile della conservazione, gestione e destinazione dei fondi derivanti dal conferimento delle quote dei singoli consorziati e dei contributi erogati dal</w:t>
      </w:r>
      <w:r w:rsidR="00205223" w:rsidRPr="005C4D28">
        <w:rPr>
          <w:rFonts w:ascii="Arial" w:hAnsi="Arial" w:cs="Arial"/>
          <w:sz w:val="22"/>
          <w:szCs w:val="22"/>
        </w:rPr>
        <w:t xml:space="preserve">l’Ufficio </w:t>
      </w:r>
      <w:r w:rsidR="009B2A80" w:rsidRPr="005C4D28">
        <w:rPr>
          <w:rFonts w:ascii="Arial" w:hAnsi="Arial" w:cs="Arial"/>
          <w:sz w:val="22"/>
          <w:szCs w:val="22"/>
        </w:rPr>
        <w:t>s</w:t>
      </w:r>
      <w:r w:rsidR="00205223" w:rsidRPr="005C4D28">
        <w:rPr>
          <w:rFonts w:ascii="Arial" w:hAnsi="Arial" w:cs="Arial"/>
          <w:sz w:val="22"/>
          <w:szCs w:val="22"/>
        </w:rPr>
        <w:t xml:space="preserve">peciale </w:t>
      </w:r>
      <w:r w:rsidR="009B2A80" w:rsidRPr="005C4D28">
        <w:rPr>
          <w:rFonts w:ascii="Arial" w:hAnsi="Arial" w:cs="Arial"/>
          <w:sz w:val="22"/>
          <w:szCs w:val="22"/>
        </w:rPr>
        <w:t>r</w:t>
      </w:r>
      <w:r w:rsidR="00205223" w:rsidRPr="005C4D28">
        <w:rPr>
          <w:rFonts w:ascii="Arial" w:hAnsi="Arial" w:cs="Arial"/>
          <w:sz w:val="22"/>
          <w:szCs w:val="22"/>
        </w:rPr>
        <w:t>icostruzione</w:t>
      </w:r>
      <w:r w:rsidR="00D256C0" w:rsidRPr="005C4D28">
        <w:rPr>
          <w:rFonts w:ascii="Arial" w:hAnsi="Arial" w:cs="Arial"/>
          <w:sz w:val="22"/>
          <w:szCs w:val="22"/>
        </w:rPr>
        <w:t xml:space="preserve">. </w:t>
      </w:r>
    </w:p>
    <w:p w:rsidR="00D256C0" w:rsidRPr="005C4D28" w:rsidRDefault="00AC7895" w:rsidP="008553F0">
      <w:pPr>
        <w:spacing w:line="360" w:lineRule="auto"/>
        <w:ind w:left="708" w:hanging="424"/>
        <w:jc w:val="both"/>
        <w:rPr>
          <w:rFonts w:ascii="Arial" w:hAnsi="Arial" w:cs="Arial"/>
          <w:sz w:val="22"/>
          <w:szCs w:val="22"/>
        </w:rPr>
      </w:pPr>
      <w:r w:rsidRPr="005C4D28">
        <w:rPr>
          <w:rFonts w:ascii="Arial" w:hAnsi="Arial" w:cs="Arial"/>
          <w:sz w:val="22"/>
          <w:szCs w:val="22"/>
        </w:rPr>
        <w:t>8.</w:t>
      </w:r>
      <w:r w:rsidR="00D3325C" w:rsidRPr="005C4D28">
        <w:rPr>
          <w:rFonts w:ascii="Arial" w:hAnsi="Arial" w:cs="Arial"/>
          <w:sz w:val="22"/>
          <w:szCs w:val="22"/>
        </w:rPr>
        <w:t>5</w:t>
      </w:r>
      <w:r w:rsidRPr="005C4D28">
        <w:rPr>
          <w:rFonts w:ascii="Arial" w:hAnsi="Arial" w:cs="Arial"/>
          <w:sz w:val="22"/>
          <w:szCs w:val="22"/>
        </w:rPr>
        <w:t xml:space="preserve">  </w:t>
      </w:r>
      <w:r w:rsidR="00D256C0" w:rsidRPr="005C4D28">
        <w:rPr>
          <w:rFonts w:ascii="Arial" w:hAnsi="Arial" w:cs="Arial"/>
          <w:sz w:val="22"/>
          <w:szCs w:val="22"/>
        </w:rPr>
        <w:t xml:space="preserve">Il </w:t>
      </w:r>
      <w:r w:rsidR="009B2A80" w:rsidRPr="005C4D28">
        <w:rPr>
          <w:rFonts w:ascii="Arial" w:hAnsi="Arial" w:cs="Arial"/>
          <w:sz w:val="22"/>
          <w:szCs w:val="22"/>
        </w:rPr>
        <w:t>P</w:t>
      </w:r>
      <w:r w:rsidR="00D256C0" w:rsidRPr="005C4D28">
        <w:rPr>
          <w:rFonts w:ascii="Arial" w:hAnsi="Arial" w:cs="Arial"/>
          <w:sz w:val="22"/>
          <w:szCs w:val="22"/>
        </w:rPr>
        <w:t>residente è altresì tenuto ai seguenti adempimenti:</w:t>
      </w:r>
    </w:p>
    <w:p w:rsidR="0006531E" w:rsidRPr="005C4D28" w:rsidRDefault="000F3B54" w:rsidP="0006531E">
      <w:pPr>
        <w:pStyle w:val="Rientrocorpodeltesto2"/>
        <w:numPr>
          <w:ilvl w:val="1"/>
          <w:numId w:val="30"/>
        </w:numPr>
        <w:rPr>
          <w:rFonts w:ascii="Arial" w:hAnsi="Arial" w:cs="Arial"/>
          <w:sz w:val="22"/>
          <w:szCs w:val="22"/>
        </w:rPr>
      </w:pPr>
      <w:r w:rsidRPr="005C4D28">
        <w:rPr>
          <w:rFonts w:ascii="Arial" w:hAnsi="Arial" w:cs="Arial"/>
          <w:sz w:val="22"/>
          <w:szCs w:val="22"/>
        </w:rPr>
        <w:t xml:space="preserve"> </w:t>
      </w:r>
      <w:r w:rsidR="0006531E" w:rsidRPr="005C4D28">
        <w:rPr>
          <w:rFonts w:ascii="Arial" w:hAnsi="Arial" w:cs="Arial"/>
          <w:sz w:val="22"/>
          <w:szCs w:val="22"/>
        </w:rPr>
        <w:t>sottoscrivere il contratto con i professionisti nominati  nel rispetto di quanto disposto dall’articolo 34 del decreto legge</w:t>
      </w:r>
      <w:r w:rsidR="003003C8" w:rsidRPr="005C4D28">
        <w:rPr>
          <w:rFonts w:ascii="Arial" w:hAnsi="Arial" w:cs="Arial"/>
          <w:sz w:val="22"/>
          <w:szCs w:val="22"/>
        </w:rPr>
        <w:t xml:space="preserve"> 189/2016 </w:t>
      </w:r>
      <w:r w:rsidR="0006531E" w:rsidRPr="005C4D28">
        <w:rPr>
          <w:rFonts w:ascii="Arial" w:hAnsi="Arial" w:cs="Arial"/>
          <w:sz w:val="22"/>
          <w:szCs w:val="22"/>
        </w:rPr>
        <w:t xml:space="preserve"> dall’</w:t>
      </w:r>
      <w:r w:rsidR="009B2A80" w:rsidRPr="005C4D28">
        <w:rPr>
          <w:rFonts w:ascii="Arial" w:hAnsi="Arial" w:cs="Arial"/>
          <w:sz w:val="22"/>
          <w:szCs w:val="22"/>
        </w:rPr>
        <w:t>A</w:t>
      </w:r>
      <w:r w:rsidR="0006531E" w:rsidRPr="005C4D28">
        <w:rPr>
          <w:rFonts w:ascii="Arial" w:hAnsi="Arial" w:cs="Arial"/>
          <w:sz w:val="22"/>
          <w:szCs w:val="22"/>
        </w:rPr>
        <w:t>ssemblea e incaricati della progettazione e della direzione dei lavori, della sicurezza in fase di progettazione e di esecuzione, nonché con ogni altro tecnico necessario per prestazioni professionali finalizzate al recupero degli edifici danneggiati dal sisma</w:t>
      </w:r>
      <w:r w:rsidR="007B4492" w:rsidRPr="005C4D28">
        <w:rPr>
          <w:rFonts w:ascii="Arial" w:hAnsi="Arial" w:cs="Arial"/>
          <w:sz w:val="22"/>
          <w:szCs w:val="22"/>
        </w:rPr>
        <w:t>;</w:t>
      </w:r>
    </w:p>
    <w:p w:rsidR="0006531E" w:rsidRPr="005C4D28" w:rsidRDefault="0006531E" w:rsidP="0006531E">
      <w:pPr>
        <w:pStyle w:val="Rientrocorpodeltesto2"/>
        <w:numPr>
          <w:ilvl w:val="1"/>
          <w:numId w:val="30"/>
        </w:numPr>
        <w:rPr>
          <w:rFonts w:ascii="Arial" w:hAnsi="Arial" w:cs="Arial"/>
          <w:sz w:val="22"/>
          <w:szCs w:val="22"/>
        </w:rPr>
      </w:pPr>
      <w:r w:rsidRPr="005C4D28">
        <w:rPr>
          <w:rFonts w:ascii="Arial" w:hAnsi="Arial" w:cs="Arial"/>
          <w:sz w:val="22"/>
          <w:szCs w:val="22"/>
        </w:rPr>
        <w:t xml:space="preserve"> sottoscrivere il contratto per l’esecuzione dei lavori con l’impresa individuata dall’Assemblea ai sensi dell’articolo 30, comma 6, del decreto legge</w:t>
      </w:r>
      <w:r w:rsidR="003003C8" w:rsidRPr="005C4D28">
        <w:rPr>
          <w:rFonts w:ascii="Arial" w:hAnsi="Arial" w:cs="Arial"/>
          <w:sz w:val="22"/>
          <w:szCs w:val="22"/>
        </w:rPr>
        <w:t>189/9016</w:t>
      </w:r>
      <w:r w:rsidRPr="005C4D28">
        <w:rPr>
          <w:rFonts w:ascii="Arial" w:hAnsi="Arial" w:cs="Arial"/>
          <w:sz w:val="22"/>
          <w:szCs w:val="22"/>
        </w:rPr>
        <w:t xml:space="preserve">;  </w:t>
      </w:r>
    </w:p>
    <w:p w:rsidR="0006531E" w:rsidRPr="005C4D28" w:rsidRDefault="0006531E" w:rsidP="0006531E">
      <w:pPr>
        <w:pStyle w:val="Rientrocorpodeltesto2"/>
        <w:numPr>
          <w:ilvl w:val="1"/>
          <w:numId w:val="30"/>
        </w:numPr>
        <w:rPr>
          <w:rFonts w:ascii="Arial" w:hAnsi="Arial" w:cs="Arial"/>
          <w:sz w:val="22"/>
          <w:szCs w:val="22"/>
        </w:rPr>
      </w:pPr>
      <w:r w:rsidRPr="005C4D28">
        <w:rPr>
          <w:rFonts w:ascii="Arial" w:hAnsi="Arial" w:cs="Arial"/>
          <w:sz w:val="22"/>
          <w:szCs w:val="22"/>
        </w:rPr>
        <w:t xml:space="preserve">a verificare all’atto della stipula di ogni contratto di appalto dei lavori, la presenza nello stesso di clausole contrattuali a garanzia della tracciabilità  dei flussi finanziari,  della  iscrizione all’anagrafe antimafia, della sicurezza nel cantiere, della regolarità contributiva, previdenziale ed assicurativa da parte dell’impresa appaltatrice; </w:t>
      </w:r>
    </w:p>
    <w:p w:rsidR="0006531E" w:rsidRPr="005C4D28" w:rsidRDefault="0006531E" w:rsidP="0006531E">
      <w:pPr>
        <w:pStyle w:val="Rientrocorpodeltesto2"/>
        <w:numPr>
          <w:ilvl w:val="1"/>
          <w:numId w:val="30"/>
        </w:numPr>
        <w:rPr>
          <w:rFonts w:ascii="Arial" w:hAnsi="Arial" w:cs="Arial"/>
          <w:sz w:val="22"/>
          <w:szCs w:val="22"/>
        </w:rPr>
      </w:pPr>
      <w:r w:rsidRPr="005C4D28">
        <w:rPr>
          <w:rFonts w:ascii="Arial" w:hAnsi="Arial" w:cs="Arial"/>
          <w:sz w:val="22"/>
          <w:szCs w:val="22"/>
        </w:rPr>
        <w:t>curare la tenuta del registro contenente la nomina e l’eventuale  revoca del Presidente e tutti i verbali delle assemblee</w:t>
      </w:r>
      <w:r w:rsidRPr="005C4D28">
        <w:rPr>
          <w:rFonts w:ascii="Arial" w:eastAsia="ArialMT" w:hAnsi="Arial" w:cs="Arial"/>
          <w:sz w:val="22"/>
          <w:szCs w:val="22"/>
        </w:rPr>
        <w:t xml:space="preserve"> </w:t>
      </w:r>
      <w:r w:rsidRPr="005C4D28">
        <w:rPr>
          <w:rFonts w:ascii="Arial" w:hAnsi="Arial" w:cs="Arial"/>
          <w:sz w:val="22"/>
          <w:szCs w:val="22"/>
        </w:rPr>
        <w:t xml:space="preserve">sottoscritti dal Presidente dove devono essere annotate, in ordine cronologico, </w:t>
      </w:r>
      <w:r w:rsidRPr="005C4D28">
        <w:rPr>
          <w:rFonts w:ascii="Arial" w:eastAsia="ArialMT" w:hAnsi="Arial" w:cs="Arial"/>
          <w:sz w:val="22"/>
          <w:szCs w:val="22"/>
        </w:rPr>
        <w:t xml:space="preserve"> </w:t>
      </w:r>
      <w:r w:rsidRPr="005C4D28">
        <w:rPr>
          <w:rFonts w:ascii="Arial" w:hAnsi="Arial" w:cs="Arial"/>
          <w:sz w:val="22"/>
          <w:szCs w:val="22"/>
        </w:rPr>
        <w:t>le deliberazioni dell’assemblea nonché  le convocazioni ed eventuali mancate costituzioni della stessa;</w:t>
      </w:r>
    </w:p>
    <w:p w:rsidR="0006531E" w:rsidRPr="005C4D28" w:rsidRDefault="0006531E" w:rsidP="0006531E">
      <w:pPr>
        <w:pStyle w:val="Rientrocorpodeltesto2"/>
        <w:numPr>
          <w:ilvl w:val="1"/>
          <w:numId w:val="30"/>
        </w:numPr>
        <w:rPr>
          <w:rFonts w:ascii="Arial" w:hAnsi="Arial" w:cs="Arial"/>
          <w:sz w:val="22"/>
          <w:szCs w:val="22"/>
        </w:rPr>
      </w:pPr>
      <w:r w:rsidRPr="005C4D28">
        <w:rPr>
          <w:rFonts w:ascii="Arial" w:hAnsi="Arial" w:cs="Arial"/>
          <w:sz w:val="22"/>
          <w:szCs w:val="22"/>
        </w:rPr>
        <w:t>numerare progressivamente e conservare la documentazione relativa a tutte le operazioni attive e passive effettuate;</w:t>
      </w:r>
    </w:p>
    <w:p w:rsidR="0006531E" w:rsidRPr="005C4D28" w:rsidRDefault="0006531E" w:rsidP="0006531E">
      <w:pPr>
        <w:pStyle w:val="Rientrocorpodeltesto2"/>
        <w:numPr>
          <w:ilvl w:val="1"/>
          <w:numId w:val="30"/>
        </w:numPr>
        <w:rPr>
          <w:rFonts w:ascii="Arial" w:hAnsi="Arial" w:cs="Arial"/>
          <w:sz w:val="22"/>
          <w:szCs w:val="22"/>
        </w:rPr>
      </w:pPr>
      <w:r w:rsidRPr="005C4D28">
        <w:rPr>
          <w:rFonts w:ascii="Arial" w:hAnsi="Arial" w:cs="Arial"/>
          <w:sz w:val="22"/>
          <w:szCs w:val="22"/>
        </w:rPr>
        <w:t>tenere scritture contabili su cui annotare cronologicamente e sistematicamente tutte le entrate e le uscite;</w:t>
      </w:r>
    </w:p>
    <w:p w:rsidR="0006531E" w:rsidRPr="005C4D28" w:rsidRDefault="0006531E" w:rsidP="0006531E">
      <w:pPr>
        <w:pStyle w:val="Rientrocorpodeltesto2"/>
        <w:numPr>
          <w:ilvl w:val="1"/>
          <w:numId w:val="30"/>
        </w:numPr>
        <w:rPr>
          <w:rFonts w:ascii="Arial" w:hAnsi="Arial" w:cs="Arial"/>
          <w:sz w:val="22"/>
          <w:szCs w:val="22"/>
        </w:rPr>
      </w:pPr>
      <w:r w:rsidRPr="005C4D28">
        <w:rPr>
          <w:rFonts w:ascii="Arial" w:hAnsi="Arial" w:cs="Arial"/>
          <w:sz w:val="22"/>
          <w:szCs w:val="22"/>
        </w:rPr>
        <w:lastRenderedPageBreak/>
        <w:t>conservare tutta la documentazione inerente alla propria gestione riferibile sia al rapporto con i consorziati sia allo stato tecnico-amministrativo dell’intervento di ricostruzione nonché consentire al consorziato che ne faccia richiesta il relativo accesso nel rispetto della normativa vigente in materia di privacy;</w:t>
      </w:r>
    </w:p>
    <w:p w:rsidR="0006531E" w:rsidRPr="005C4D28" w:rsidRDefault="0006531E" w:rsidP="0006531E">
      <w:pPr>
        <w:pStyle w:val="Rientrocorpodeltesto2"/>
        <w:numPr>
          <w:ilvl w:val="1"/>
          <w:numId w:val="30"/>
        </w:numPr>
        <w:rPr>
          <w:rFonts w:ascii="Arial" w:hAnsi="Arial" w:cs="Arial"/>
          <w:sz w:val="22"/>
          <w:szCs w:val="22"/>
        </w:rPr>
      </w:pPr>
      <w:r w:rsidRPr="005C4D28">
        <w:rPr>
          <w:rFonts w:ascii="Arial" w:hAnsi="Arial" w:cs="Arial"/>
          <w:sz w:val="22"/>
          <w:szCs w:val="22"/>
        </w:rPr>
        <w:t>redigere il rendiconto annuale, accompagnato da una relazione ove sono evidenziati i costi di realizzazione dei lavori e lo stato di attuazione degli stessi</w:t>
      </w:r>
      <w:r w:rsidR="002A5C31" w:rsidRPr="005C4D28">
        <w:rPr>
          <w:rFonts w:ascii="Arial" w:hAnsi="Arial" w:cs="Arial"/>
          <w:sz w:val="22"/>
          <w:szCs w:val="22"/>
        </w:rPr>
        <w:t>;</w:t>
      </w:r>
    </w:p>
    <w:p w:rsidR="002A5C31" w:rsidRPr="005C4D28" w:rsidRDefault="002A5C31" w:rsidP="0006531E">
      <w:pPr>
        <w:pStyle w:val="Rientrocorpodeltesto2"/>
        <w:numPr>
          <w:ilvl w:val="1"/>
          <w:numId w:val="30"/>
        </w:numPr>
        <w:rPr>
          <w:rFonts w:ascii="Arial" w:hAnsi="Arial" w:cs="Arial"/>
          <w:sz w:val="22"/>
          <w:szCs w:val="22"/>
        </w:rPr>
      </w:pPr>
      <w:r w:rsidRPr="005C4D28">
        <w:rPr>
          <w:rFonts w:ascii="Arial" w:hAnsi="Arial" w:cs="Arial"/>
          <w:sz w:val="22"/>
          <w:szCs w:val="22"/>
        </w:rPr>
        <w:t>esercitare l’azione di rivalsa di cui all’articolo 11, comma 11 del decreto legge.</w:t>
      </w:r>
    </w:p>
    <w:p w:rsidR="00D256C0" w:rsidRPr="005C4D28" w:rsidRDefault="00D256C0" w:rsidP="0006531E">
      <w:pPr>
        <w:pStyle w:val="Titolo3"/>
        <w:numPr>
          <w:ilvl w:val="0"/>
          <w:numId w:val="20"/>
        </w:numPr>
        <w:jc w:val="left"/>
        <w:rPr>
          <w:rFonts w:ascii="Arial" w:hAnsi="Arial" w:cs="Arial"/>
          <w:b/>
          <w:sz w:val="22"/>
          <w:szCs w:val="22"/>
        </w:rPr>
      </w:pPr>
      <w:r w:rsidRPr="005C4D28">
        <w:rPr>
          <w:rFonts w:ascii="Arial" w:hAnsi="Arial" w:cs="Arial"/>
          <w:b/>
          <w:sz w:val="22"/>
          <w:szCs w:val="22"/>
        </w:rPr>
        <w:t xml:space="preserve">Assemblea </w:t>
      </w:r>
    </w:p>
    <w:p w:rsidR="00D256C0" w:rsidRPr="005C4D28" w:rsidRDefault="00D256C0">
      <w:pPr>
        <w:rPr>
          <w:rFonts w:ascii="Arial" w:hAnsi="Arial" w:cs="Arial"/>
          <w:sz w:val="22"/>
          <w:szCs w:val="22"/>
        </w:rPr>
      </w:pPr>
    </w:p>
    <w:p w:rsidR="00D256C0" w:rsidRPr="005C4D28" w:rsidRDefault="005846E2" w:rsidP="00632C5B">
      <w:pPr>
        <w:pStyle w:val="Rientrocorpodeltesto2"/>
        <w:rPr>
          <w:rFonts w:ascii="Arial" w:hAnsi="Arial" w:cs="Arial"/>
          <w:sz w:val="22"/>
          <w:szCs w:val="22"/>
        </w:rPr>
      </w:pPr>
      <w:r w:rsidRPr="005C4D28">
        <w:rPr>
          <w:rFonts w:ascii="Arial" w:hAnsi="Arial" w:cs="Arial"/>
          <w:sz w:val="22"/>
          <w:szCs w:val="22"/>
        </w:rPr>
        <w:t>9.</w:t>
      </w:r>
      <w:r w:rsidR="00F12D6C" w:rsidRPr="005C4D28">
        <w:rPr>
          <w:rFonts w:ascii="Arial" w:hAnsi="Arial" w:cs="Arial"/>
          <w:sz w:val="22"/>
          <w:szCs w:val="22"/>
        </w:rPr>
        <w:t>1</w:t>
      </w:r>
      <w:r w:rsidRPr="005C4D28">
        <w:rPr>
          <w:rFonts w:ascii="Arial" w:hAnsi="Arial" w:cs="Arial"/>
          <w:sz w:val="22"/>
          <w:szCs w:val="22"/>
        </w:rPr>
        <w:t xml:space="preserve">  </w:t>
      </w:r>
      <w:r w:rsidR="00F12D6C" w:rsidRPr="005C4D28">
        <w:rPr>
          <w:rFonts w:ascii="Arial" w:hAnsi="Arial" w:cs="Arial"/>
          <w:sz w:val="22"/>
          <w:szCs w:val="22"/>
        </w:rPr>
        <w:t>L</w:t>
      </w:r>
      <w:r w:rsidRPr="005C4D28">
        <w:rPr>
          <w:rFonts w:ascii="Arial" w:hAnsi="Arial" w:cs="Arial"/>
          <w:sz w:val="22"/>
          <w:szCs w:val="22"/>
        </w:rPr>
        <w:t>’</w:t>
      </w:r>
      <w:r w:rsidR="009B2A80" w:rsidRPr="005C4D28">
        <w:rPr>
          <w:rFonts w:ascii="Arial" w:hAnsi="Arial" w:cs="Arial"/>
          <w:sz w:val="22"/>
          <w:szCs w:val="22"/>
        </w:rPr>
        <w:t>A</w:t>
      </w:r>
      <w:r w:rsidR="00D256C0" w:rsidRPr="005C4D28">
        <w:rPr>
          <w:rFonts w:ascii="Arial" w:hAnsi="Arial" w:cs="Arial"/>
          <w:sz w:val="22"/>
          <w:szCs w:val="22"/>
        </w:rPr>
        <w:t>ssemblea</w:t>
      </w:r>
      <w:r w:rsidR="00962CDB" w:rsidRPr="005C4D28">
        <w:rPr>
          <w:rFonts w:ascii="Arial" w:hAnsi="Arial" w:cs="Arial"/>
          <w:sz w:val="22"/>
          <w:szCs w:val="22"/>
        </w:rPr>
        <w:t xml:space="preserve"> </w:t>
      </w:r>
      <w:r w:rsidR="00B3446F" w:rsidRPr="005C4D28">
        <w:rPr>
          <w:rFonts w:ascii="Arial" w:hAnsi="Arial" w:cs="Arial"/>
          <w:sz w:val="22"/>
          <w:szCs w:val="22"/>
        </w:rPr>
        <w:t xml:space="preserve"> ordinaria </w:t>
      </w:r>
      <w:r w:rsidR="00F12D6C" w:rsidRPr="005C4D28">
        <w:rPr>
          <w:rFonts w:ascii="Arial" w:hAnsi="Arial" w:cs="Arial"/>
          <w:sz w:val="22"/>
          <w:szCs w:val="22"/>
        </w:rPr>
        <w:t>dei consorziati delibera</w:t>
      </w:r>
      <w:r w:rsidR="00D256C0" w:rsidRPr="005C4D28">
        <w:rPr>
          <w:rFonts w:ascii="Arial" w:hAnsi="Arial" w:cs="Arial"/>
          <w:sz w:val="22"/>
          <w:szCs w:val="22"/>
        </w:rPr>
        <w:t xml:space="preserve"> </w:t>
      </w:r>
      <w:r w:rsidR="00B3446F" w:rsidRPr="005C4D28">
        <w:rPr>
          <w:rFonts w:ascii="Arial" w:hAnsi="Arial" w:cs="Arial"/>
          <w:sz w:val="22"/>
          <w:szCs w:val="22"/>
        </w:rPr>
        <w:t>sui punti di seguito elencati</w:t>
      </w:r>
      <w:r w:rsidR="00D256C0" w:rsidRPr="005C4D28">
        <w:rPr>
          <w:rFonts w:ascii="Arial" w:hAnsi="Arial" w:cs="Arial"/>
          <w:sz w:val="22"/>
          <w:szCs w:val="22"/>
        </w:rPr>
        <w:t>:</w:t>
      </w:r>
    </w:p>
    <w:p w:rsidR="00833218" w:rsidRPr="005C4D28" w:rsidRDefault="00833218" w:rsidP="00833218">
      <w:pPr>
        <w:pStyle w:val="Rientrocorpodeltesto2"/>
        <w:numPr>
          <w:ilvl w:val="0"/>
          <w:numId w:val="10"/>
        </w:numPr>
        <w:ind w:left="1365" w:hanging="345"/>
        <w:rPr>
          <w:rFonts w:ascii="Arial" w:hAnsi="Arial" w:cs="Arial"/>
          <w:sz w:val="22"/>
          <w:szCs w:val="22"/>
        </w:rPr>
      </w:pPr>
      <w:r w:rsidRPr="005C4D28">
        <w:rPr>
          <w:rFonts w:ascii="Arial" w:hAnsi="Arial" w:cs="Arial"/>
          <w:sz w:val="22"/>
          <w:szCs w:val="22"/>
        </w:rPr>
        <w:t>la definizione delle quote del fondo sociale a carico dei consorziati;</w:t>
      </w:r>
    </w:p>
    <w:p w:rsidR="00833218" w:rsidRPr="005C4D28" w:rsidRDefault="00833218" w:rsidP="00833218">
      <w:pPr>
        <w:pStyle w:val="Rientrocorpodeltesto2"/>
        <w:numPr>
          <w:ilvl w:val="0"/>
          <w:numId w:val="10"/>
        </w:numPr>
        <w:ind w:left="1365" w:hanging="345"/>
        <w:rPr>
          <w:rFonts w:ascii="Arial" w:hAnsi="Arial" w:cs="Arial"/>
          <w:sz w:val="22"/>
          <w:szCs w:val="22"/>
        </w:rPr>
      </w:pPr>
      <w:r w:rsidRPr="005C4D28">
        <w:rPr>
          <w:rFonts w:ascii="Arial" w:hAnsi="Arial" w:cs="Arial"/>
          <w:sz w:val="22"/>
          <w:szCs w:val="22"/>
        </w:rPr>
        <w:t>la nomina e l’eventuale compenso del Presidente, nonché la durata del suo mandato;</w:t>
      </w:r>
    </w:p>
    <w:p w:rsidR="00833218" w:rsidRPr="005C4D28" w:rsidRDefault="00833218" w:rsidP="00833218">
      <w:pPr>
        <w:pStyle w:val="Rientrocorpodeltesto2"/>
        <w:numPr>
          <w:ilvl w:val="0"/>
          <w:numId w:val="10"/>
        </w:numPr>
        <w:ind w:left="1365" w:hanging="345"/>
        <w:rPr>
          <w:rFonts w:ascii="Arial" w:hAnsi="Arial" w:cs="Arial"/>
          <w:sz w:val="22"/>
          <w:szCs w:val="22"/>
        </w:rPr>
      </w:pPr>
      <w:r w:rsidRPr="005C4D28">
        <w:rPr>
          <w:rFonts w:ascii="Arial" w:hAnsi="Arial" w:cs="Arial"/>
          <w:sz w:val="22"/>
          <w:szCs w:val="22"/>
        </w:rPr>
        <w:t>la nomina e il compenso del Revisore unico dei conti, nonché la durata del suo incarico;</w:t>
      </w:r>
    </w:p>
    <w:p w:rsidR="00833218" w:rsidRPr="005C4D28" w:rsidRDefault="00833218" w:rsidP="00833218">
      <w:pPr>
        <w:pStyle w:val="Rientrocorpodeltesto2"/>
        <w:numPr>
          <w:ilvl w:val="1"/>
          <w:numId w:val="8"/>
        </w:numPr>
        <w:rPr>
          <w:rFonts w:ascii="Arial" w:hAnsi="Arial" w:cs="Arial"/>
          <w:sz w:val="22"/>
          <w:szCs w:val="22"/>
        </w:rPr>
      </w:pPr>
      <w:r w:rsidRPr="005C4D28">
        <w:rPr>
          <w:rFonts w:ascii="Arial" w:hAnsi="Arial" w:cs="Arial"/>
          <w:sz w:val="22"/>
          <w:szCs w:val="22"/>
        </w:rPr>
        <w:t>la definizione delle eventuali  direttive per il funzionamento del consorzio;</w:t>
      </w:r>
    </w:p>
    <w:p w:rsidR="00833218" w:rsidRPr="005C4D28" w:rsidRDefault="00833218" w:rsidP="00833218">
      <w:pPr>
        <w:pStyle w:val="Rientrocorpodeltesto2"/>
        <w:numPr>
          <w:ilvl w:val="1"/>
          <w:numId w:val="8"/>
        </w:numPr>
        <w:rPr>
          <w:rFonts w:ascii="Arial" w:hAnsi="Arial" w:cs="Arial"/>
          <w:sz w:val="22"/>
          <w:szCs w:val="22"/>
        </w:rPr>
      </w:pPr>
      <w:r w:rsidRPr="005C4D28">
        <w:rPr>
          <w:rFonts w:ascii="Arial" w:hAnsi="Arial" w:cs="Arial"/>
          <w:sz w:val="22"/>
          <w:szCs w:val="22"/>
        </w:rPr>
        <w:t>la nomina e il compenso dei tecnici incaricati della progettazione e della direzione dei lavori, dei coordinatori per la sicurezza in fase di progettazione e di esecuzione, nonché di ogni altro tecnico necessario per prestazioni professionali finalizzate al recupero degli edifici danneggiati dal sisma;</w:t>
      </w:r>
    </w:p>
    <w:p w:rsidR="00833218" w:rsidRPr="005C4D28" w:rsidRDefault="00833218" w:rsidP="00833218">
      <w:pPr>
        <w:pStyle w:val="Rientrocorpodeltesto2"/>
        <w:numPr>
          <w:ilvl w:val="1"/>
          <w:numId w:val="8"/>
        </w:numPr>
        <w:rPr>
          <w:rFonts w:ascii="Arial" w:hAnsi="Arial" w:cs="Arial"/>
          <w:sz w:val="22"/>
          <w:szCs w:val="22"/>
        </w:rPr>
      </w:pPr>
      <w:r w:rsidRPr="005C4D28">
        <w:rPr>
          <w:rFonts w:ascii="Arial" w:hAnsi="Arial" w:cs="Arial"/>
          <w:sz w:val="22"/>
          <w:szCs w:val="22"/>
        </w:rPr>
        <w:t>l’approvazione del progetto relativo agli interventi da effettuare;</w:t>
      </w:r>
    </w:p>
    <w:p w:rsidR="00833218" w:rsidRPr="005C4D28" w:rsidRDefault="00833218" w:rsidP="00833218">
      <w:pPr>
        <w:pStyle w:val="Rientrocorpodeltesto2"/>
        <w:numPr>
          <w:ilvl w:val="1"/>
          <w:numId w:val="8"/>
        </w:numPr>
        <w:rPr>
          <w:rFonts w:ascii="Arial" w:hAnsi="Arial" w:cs="Arial"/>
          <w:sz w:val="22"/>
          <w:szCs w:val="22"/>
        </w:rPr>
      </w:pPr>
      <w:r w:rsidRPr="005C4D28">
        <w:rPr>
          <w:rFonts w:ascii="Arial" w:hAnsi="Arial" w:cs="Arial"/>
          <w:sz w:val="22"/>
          <w:szCs w:val="22"/>
        </w:rPr>
        <w:t>la scelta dell’impresa, l’approvazione del contratto di appalto per l’esecuzione dei lavori, l’autorizzazione al subappalto dei lavori e degli atti di rendicontazione finale dei lavori;</w:t>
      </w:r>
    </w:p>
    <w:p w:rsidR="00833218" w:rsidRPr="005C4D28" w:rsidRDefault="00833218" w:rsidP="009B2A80">
      <w:pPr>
        <w:pStyle w:val="Rientrocorpodeltesto2"/>
        <w:numPr>
          <w:ilvl w:val="1"/>
          <w:numId w:val="8"/>
        </w:numPr>
        <w:rPr>
          <w:rFonts w:ascii="Arial" w:hAnsi="Arial" w:cs="Arial"/>
          <w:sz w:val="22"/>
          <w:szCs w:val="22"/>
        </w:rPr>
      </w:pPr>
      <w:r w:rsidRPr="005C4D28">
        <w:rPr>
          <w:rFonts w:ascii="Arial" w:hAnsi="Arial" w:cs="Arial"/>
          <w:sz w:val="22"/>
          <w:szCs w:val="22"/>
        </w:rPr>
        <w:t xml:space="preserve">l’individuazione dell’istituto di credito convenzionato presso il quale  è erogato il contributo con le modalità stabilite dall’articolo 5 del decreto legge n. 189/2016,  all'impresa esecutrice dei lavori ed ai professionisti che hanno curato la progettazione, la direzione dei lavori, il collaudo ed il coordinamento del progetto per la sicurezza; </w:t>
      </w:r>
    </w:p>
    <w:p w:rsidR="00833218" w:rsidRPr="005C4D28" w:rsidRDefault="00833218" w:rsidP="009B2A80">
      <w:pPr>
        <w:pStyle w:val="Rientrocorpodeltesto2"/>
        <w:numPr>
          <w:ilvl w:val="1"/>
          <w:numId w:val="8"/>
        </w:numPr>
        <w:rPr>
          <w:rFonts w:ascii="Arial" w:hAnsi="Arial" w:cs="Arial"/>
          <w:sz w:val="22"/>
          <w:szCs w:val="22"/>
        </w:rPr>
      </w:pPr>
      <w:r w:rsidRPr="005C4D28">
        <w:rPr>
          <w:rFonts w:ascii="Arial" w:hAnsi="Arial" w:cs="Arial"/>
          <w:sz w:val="22"/>
          <w:szCs w:val="22"/>
        </w:rPr>
        <w:t xml:space="preserve">l’approvazione del rendiconto annuale; </w:t>
      </w:r>
    </w:p>
    <w:p w:rsidR="00833218" w:rsidRPr="005C4D28" w:rsidRDefault="00833218" w:rsidP="009B2A80">
      <w:pPr>
        <w:pStyle w:val="Rientrocorpodeltesto2"/>
        <w:numPr>
          <w:ilvl w:val="1"/>
          <w:numId w:val="8"/>
        </w:numPr>
        <w:rPr>
          <w:rFonts w:ascii="Arial" w:hAnsi="Arial" w:cs="Arial"/>
          <w:sz w:val="22"/>
          <w:szCs w:val="22"/>
        </w:rPr>
      </w:pPr>
      <w:r w:rsidRPr="005C4D28">
        <w:rPr>
          <w:rFonts w:ascii="Arial" w:hAnsi="Arial" w:cs="Arial"/>
          <w:sz w:val="22"/>
          <w:szCs w:val="22"/>
        </w:rPr>
        <w:t>l’approvazione delle rendicontazioni delle spese di gestione del consorzio;</w:t>
      </w:r>
    </w:p>
    <w:p w:rsidR="00833218" w:rsidRPr="005C4D28" w:rsidRDefault="00833218" w:rsidP="009B2A80">
      <w:pPr>
        <w:pStyle w:val="Rientrocorpodeltesto2"/>
        <w:numPr>
          <w:ilvl w:val="1"/>
          <w:numId w:val="8"/>
        </w:numPr>
        <w:rPr>
          <w:rFonts w:ascii="Arial" w:hAnsi="Arial" w:cs="Arial"/>
          <w:sz w:val="22"/>
          <w:szCs w:val="22"/>
        </w:rPr>
      </w:pPr>
      <w:r w:rsidRPr="005C4D28">
        <w:rPr>
          <w:rFonts w:ascii="Arial" w:hAnsi="Arial" w:cs="Arial"/>
          <w:sz w:val="22"/>
          <w:szCs w:val="22"/>
        </w:rPr>
        <w:t>l'ammissione di nuovi consorziati;</w:t>
      </w:r>
    </w:p>
    <w:p w:rsidR="00833218" w:rsidRPr="005C4D28" w:rsidRDefault="00833218" w:rsidP="009B2A80">
      <w:pPr>
        <w:pStyle w:val="Rientrocorpodeltesto2"/>
        <w:numPr>
          <w:ilvl w:val="1"/>
          <w:numId w:val="8"/>
        </w:numPr>
        <w:rPr>
          <w:rFonts w:ascii="Arial" w:hAnsi="Arial" w:cs="Arial"/>
          <w:sz w:val="22"/>
          <w:szCs w:val="22"/>
        </w:rPr>
      </w:pPr>
      <w:r w:rsidRPr="005C4D28">
        <w:rPr>
          <w:rFonts w:ascii="Arial" w:hAnsi="Arial" w:cs="Arial"/>
          <w:sz w:val="22"/>
          <w:szCs w:val="22"/>
        </w:rPr>
        <w:t>ogni altro argomento riservato dal decreto legge, dalle ordinanze   o dallo statuto alla sua competenza</w:t>
      </w:r>
      <w:r w:rsidR="0016649E" w:rsidRPr="005C4D28">
        <w:rPr>
          <w:rFonts w:ascii="Arial" w:hAnsi="Arial" w:cs="Arial"/>
          <w:sz w:val="22"/>
          <w:szCs w:val="22"/>
        </w:rPr>
        <w:t>.</w:t>
      </w:r>
    </w:p>
    <w:p w:rsidR="00B3446F" w:rsidRPr="005C4D28" w:rsidRDefault="00B3446F" w:rsidP="00B3446F">
      <w:pPr>
        <w:pStyle w:val="Rientrocorpodeltesto2"/>
        <w:rPr>
          <w:rFonts w:ascii="Arial" w:eastAsia="ArialMT" w:hAnsi="Arial" w:cs="Arial"/>
          <w:sz w:val="22"/>
          <w:szCs w:val="22"/>
        </w:rPr>
      </w:pPr>
      <w:r w:rsidRPr="005C4D28">
        <w:rPr>
          <w:rFonts w:ascii="Arial" w:hAnsi="Arial" w:cs="Arial"/>
          <w:sz w:val="22"/>
          <w:szCs w:val="22"/>
        </w:rPr>
        <w:t xml:space="preserve">9.2 L’Assemblea  straordinaria  delibera  </w:t>
      </w:r>
      <w:r w:rsidRPr="005C4D28">
        <w:rPr>
          <w:rFonts w:ascii="Arial" w:eastAsia="ArialMT" w:hAnsi="Arial" w:cs="Arial"/>
          <w:sz w:val="22"/>
          <w:szCs w:val="22"/>
        </w:rPr>
        <w:t>in merito a:</w:t>
      </w:r>
    </w:p>
    <w:p w:rsidR="00B3446F" w:rsidRPr="005C4D28" w:rsidRDefault="00B3446F" w:rsidP="00B3446F">
      <w:pPr>
        <w:widowControl w:val="0"/>
        <w:numPr>
          <w:ilvl w:val="0"/>
          <w:numId w:val="36"/>
        </w:numPr>
        <w:tabs>
          <w:tab w:val="left" w:pos="7760"/>
          <w:tab w:val="left" w:pos="8320"/>
          <w:tab w:val="left" w:pos="8880"/>
          <w:tab w:val="left" w:pos="9440"/>
          <w:tab w:val="left" w:pos="10000"/>
          <w:tab w:val="left" w:pos="10560"/>
          <w:tab w:val="left" w:pos="11120"/>
          <w:tab w:val="left" w:pos="11680"/>
          <w:tab w:val="left" w:pos="12240"/>
          <w:tab w:val="left" w:pos="12800"/>
          <w:tab w:val="left" w:pos="13360"/>
          <w:tab w:val="left" w:pos="13920"/>
        </w:tabs>
        <w:autoSpaceDE w:val="0"/>
        <w:spacing w:line="360" w:lineRule="auto"/>
        <w:jc w:val="both"/>
        <w:rPr>
          <w:rFonts w:ascii="Arial" w:eastAsia="ArialMT" w:hAnsi="Arial" w:cs="Arial"/>
          <w:sz w:val="22"/>
          <w:szCs w:val="22"/>
        </w:rPr>
      </w:pPr>
      <w:r w:rsidRPr="005C4D28">
        <w:rPr>
          <w:rFonts w:ascii="Arial" w:eastAsia="ArialMT" w:hAnsi="Arial" w:cs="Arial"/>
          <w:sz w:val="22"/>
          <w:szCs w:val="22"/>
        </w:rPr>
        <w:t>modificazioni delle norme contenute nel presente Statuto;</w:t>
      </w:r>
    </w:p>
    <w:p w:rsidR="00B3446F" w:rsidRPr="005C4D28" w:rsidRDefault="00B3446F" w:rsidP="00B3446F">
      <w:pPr>
        <w:widowControl w:val="0"/>
        <w:numPr>
          <w:ilvl w:val="0"/>
          <w:numId w:val="36"/>
        </w:numPr>
        <w:tabs>
          <w:tab w:val="left" w:pos="7760"/>
          <w:tab w:val="left" w:pos="8320"/>
          <w:tab w:val="left" w:pos="8880"/>
          <w:tab w:val="left" w:pos="9440"/>
          <w:tab w:val="left" w:pos="10000"/>
          <w:tab w:val="left" w:pos="10560"/>
          <w:tab w:val="left" w:pos="11120"/>
          <w:tab w:val="left" w:pos="11680"/>
          <w:tab w:val="left" w:pos="12240"/>
          <w:tab w:val="left" w:pos="12800"/>
          <w:tab w:val="left" w:pos="13360"/>
          <w:tab w:val="left" w:pos="13920"/>
        </w:tabs>
        <w:autoSpaceDE w:val="0"/>
        <w:spacing w:line="360" w:lineRule="auto"/>
        <w:jc w:val="both"/>
        <w:rPr>
          <w:rFonts w:ascii="Arial" w:eastAsia="ArialMT" w:hAnsi="Arial" w:cs="Arial"/>
          <w:sz w:val="22"/>
          <w:szCs w:val="22"/>
        </w:rPr>
      </w:pPr>
      <w:r w:rsidRPr="005C4D28">
        <w:rPr>
          <w:rFonts w:ascii="Arial" w:eastAsia="ArialMT" w:hAnsi="Arial" w:cs="Arial"/>
          <w:sz w:val="22"/>
          <w:szCs w:val="22"/>
        </w:rPr>
        <w:t>proroga e scioglimento anticipato del Consorzio;</w:t>
      </w:r>
    </w:p>
    <w:p w:rsidR="00B3446F" w:rsidRPr="005C4D28" w:rsidRDefault="00B3446F" w:rsidP="00B3446F">
      <w:pPr>
        <w:widowControl w:val="0"/>
        <w:numPr>
          <w:ilvl w:val="0"/>
          <w:numId w:val="36"/>
        </w:numPr>
        <w:tabs>
          <w:tab w:val="left" w:pos="7760"/>
          <w:tab w:val="left" w:pos="8320"/>
          <w:tab w:val="left" w:pos="8880"/>
          <w:tab w:val="left" w:pos="9440"/>
          <w:tab w:val="left" w:pos="10000"/>
          <w:tab w:val="left" w:pos="10560"/>
          <w:tab w:val="left" w:pos="11120"/>
          <w:tab w:val="left" w:pos="11680"/>
          <w:tab w:val="left" w:pos="12240"/>
          <w:tab w:val="left" w:pos="12800"/>
          <w:tab w:val="left" w:pos="13360"/>
          <w:tab w:val="left" w:pos="13920"/>
        </w:tabs>
        <w:autoSpaceDE w:val="0"/>
        <w:spacing w:line="360" w:lineRule="auto"/>
        <w:jc w:val="both"/>
        <w:rPr>
          <w:rFonts w:ascii="Arial" w:eastAsia="ArialMT" w:hAnsi="Arial" w:cs="Arial"/>
          <w:sz w:val="22"/>
          <w:szCs w:val="22"/>
        </w:rPr>
      </w:pPr>
      <w:r w:rsidRPr="005C4D28">
        <w:rPr>
          <w:rFonts w:ascii="Arial" w:eastAsia="ArialMT" w:hAnsi="Arial" w:cs="Arial"/>
          <w:sz w:val="22"/>
          <w:szCs w:val="22"/>
        </w:rPr>
        <w:t>decadenza  e  sostituzione del Presidente.</w:t>
      </w:r>
    </w:p>
    <w:p w:rsidR="00636780" w:rsidRPr="005C4D28" w:rsidRDefault="00636780" w:rsidP="00632C5B">
      <w:pPr>
        <w:pStyle w:val="Rientrocorpodeltesto2"/>
        <w:rPr>
          <w:rFonts w:ascii="Arial" w:hAnsi="Arial" w:cs="Arial"/>
          <w:b/>
          <w:i/>
          <w:sz w:val="22"/>
          <w:szCs w:val="22"/>
        </w:rPr>
      </w:pPr>
    </w:p>
    <w:p w:rsidR="00632C5B" w:rsidRPr="005C4D28" w:rsidRDefault="00632C5B" w:rsidP="00632C5B">
      <w:pPr>
        <w:pStyle w:val="Rientrocorpodeltesto2"/>
        <w:rPr>
          <w:rFonts w:ascii="Arial" w:hAnsi="Arial" w:cs="Arial"/>
          <w:b/>
          <w:i/>
          <w:sz w:val="22"/>
          <w:szCs w:val="22"/>
        </w:rPr>
      </w:pPr>
      <w:r w:rsidRPr="005C4D28">
        <w:rPr>
          <w:rFonts w:ascii="Arial" w:hAnsi="Arial" w:cs="Arial"/>
          <w:b/>
          <w:i/>
          <w:sz w:val="22"/>
          <w:szCs w:val="22"/>
        </w:rPr>
        <w:t xml:space="preserve">10 </w:t>
      </w:r>
      <w:r w:rsidR="000A5401" w:rsidRPr="005C4D28">
        <w:rPr>
          <w:rFonts w:ascii="Arial" w:hAnsi="Arial" w:cs="Arial"/>
          <w:b/>
          <w:i/>
          <w:sz w:val="22"/>
          <w:szCs w:val="22"/>
        </w:rPr>
        <w:t>Costituzione e</w:t>
      </w:r>
      <w:r w:rsidR="00636780" w:rsidRPr="005C4D28">
        <w:rPr>
          <w:rFonts w:ascii="Arial" w:hAnsi="Arial" w:cs="Arial"/>
          <w:b/>
          <w:i/>
          <w:sz w:val="22"/>
          <w:szCs w:val="22"/>
        </w:rPr>
        <w:t xml:space="preserve"> </w:t>
      </w:r>
      <w:r w:rsidR="000A5401" w:rsidRPr="005C4D28">
        <w:rPr>
          <w:rFonts w:ascii="Arial" w:hAnsi="Arial" w:cs="Arial"/>
          <w:b/>
          <w:i/>
          <w:sz w:val="22"/>
          <w:szCs w:val="22"/>
        </w:rPr>
        <w:t xml:space="preserve"> d</w:t>
      </w:r>
      <w:r w:rsidRPr="005C4D28">
        <w:rPr>
          <w:rFonts w:ascii="Arial" w:hAnsi="Arial" w:cs="Arial"/>
          <w:b/>
          <w:i/>
          <w:sz w:val="22"/>
          <w:szCs w:val="22"/>
        </w:rPr>
        <w:t>eliberazioni dell’assemblea</w:t>
      </w:r>
    </w:p>
    <w:p w:rsidR="003B29EE" w:rsidRPr="005C4D28" w:rsidRDefault="003B29EE" w:rsidP="003B29EE">
      <w:pPr>
        <w:spacing w:line="360" w:lineRule="auto"/>
        <w:ind w:left="284" w:firstLine="60"/>
        <w:jc w:val="both"/>
        <w:rPr>
          <w:rFonts w:ascii="Arial" w:hAnsi="Arial" w:cs="Arial"/>
          <w:sz w:val="22"/>
          <w:szCs w:val="22"/>
        </w:rPr>
      </w:pPr>
      <w:r w:rsidRPr="005C4D28">
        <w:rPr>
          <w:rFonts w:ascii="Arial" w:hAnsi="Arial" w:cs="Arial"/>
          <w:sz w:val="22"/>
          <w:szCs w:val="22"/>
        </w:rPr>
        <w:lastRenderedPageBreak/>
        <w:t>10.1. Il consorziato più anziano titolare pro quota nell’ambito dell’intervento unitario della maggiore superficie complessiva convoca, entro quindici giorni dalla data di costituzione del consorzio, in prima seduta l’Assemblea, almeno,  per la nomina del Presidente con le modalità di cui al</w:t>
      </w:r>
      <w:r w:rsidR="005C4D28" w:rsidRPr="005C4D28">
        <w:rPr>
          <w:rFonts w:ascii="Arial" w:hAnsi="Arial" w:cs="Arial"/>
          <w:sz w:val="22"/>
          <w:szCs w:val="22"/>
        </w:rPr>
        <w:t xml:space="preserve"> presente</w:t>
      </w:r>
      <w:r w:rsidRPr="005C4D28">
        <w:rPr>
          <w:rFonts w:ascii="Arial" w:hAnsi="Arial" w:cs="Arial"/>
          <w:sz w:val="22"/>
          <w:szCs w:val="22"/>
        </w:rPr>
        <w:t>.</w:t>
      </w:r>
    </w:p>
    <w:p w:rsidR="00242DAB" w:rsidRPr="005C4D28" w:rsidRDefault="005C4D28" w:rsidP="00096510">
      <w:pPr>
        <w:pStyle w:val="Rientrocorpodeltesto2"/>
        <w:rPr>
          <w:rFonts w:ascii="Arial" w:hAnsi="Arial" w:cs="Arial"/>
          <w:sz w:val="22"/>
          <w:szCs w:val="22"/>
        </w:rPr>
      </w:pPr>
      <w:r w:rsidRPr="005C4D28">
        <w:rPr>
          <w:rFonts w:ascii="Arial" w:hAnsi="Arial" w:cs="Arial"/>
          <w:sz w:val="22"/>
          <w:szCs w:val="22"/>
        </w:rPr>
        <w:t>10.2</w:t>
      </w:r>
      <w:r w:rsidR="00632C5B" w:rsidRPr="005C4D28">
        <w:rPr>
          <w:rFonts w:ascii="Arial" w:hAnsi="Arial" w:cs="Arial"/>
          <w:sz w:val="22"/>
          <w:szCs w:val="22"/>
        </w:rPr>
        <w:t xml:space="preserve"> </w:t>
      </w:r>
      <w:r w:rsidR="00242DAB" w:rsidRPr="005C4D28">
        <w:rPr>
          <w:rFonts w:ascii="Arial" w:hAnsi="Arial" w:cs="Arial"/>
          <w:sz w:val="22"/>
          <w:szCs w:val="22"/>
        </w:rPr>
        <w:t>L’Assemblea è regolarmente costituita, in prima convocazione, con l’intervento di tanti consorziati che rappresentino almeno il 51% della superficie utile complessiva degli immobili compresi nell’intervento unitario ai sensi dell’articolo 11, comma 9 del decreto legge.</w:t>
      </w:r>
    </w:p>
    <w:p w:rsidR="00242DAB" w:rsidRPr="005C4D28" w:rsidRDefault="003B29EE" w:rsidP="00242DAB">
      <w:pPr>
        <w:pStyle w:val="Rientrocorpodeltesto2"/>
        <w:ind w:left="269"/>
        <w:rPr>
          <w:rFonts w:ascii="Arial" w:hAnsi="Arial" w:cs="Arial"/>
          <w:sz w:val="22"/>
          <w:szCs w:val="22"/>
        </w:rPr>
      </w:pPr>
      <w:r w:rsidRPr="005C4D28">
        <w:rPr>
          <w:rFonts w:ascii="Arial" w:hAnsi="Arial" w:cs="Arial"/>
          <w:sz w:val="22"/>
          <w:szCs w:val="22"/>
        </w:rPr>
        <w:t>10.3</w:t>
      </w:r>
      <w:r w:rsidR="0016649E" w:rsidRPr="005C4D28">
        <w:rPr>
          <w:rFonts w:ascii="Arial" w:hAnsi="Arial" w:cs="Arial"/>
          <w:sz w:val="22"/>
          <w:szCs w:val="22"/>
        </w:rPr>
        <w:t xml:space="preserve"> </w:t>
      </w:r>
      <w:r w:rsidR="00242DAB" w:rsidRPr="005C4D28">
        <w:rPr>
          <w:rFonts w:ascii="Arial" w:hAnsi="Arial" w:cs="Arial"/>
          <w:sz w:val="22"/>
          <w:szCs w:val="22"/>
        </w:rPr>
        <w:t>Sono valide le deliberazioni approvate con un numero di voti che rappresenti la maggioranza degli intervenuti e almeno la metà della superficie utile complessiva degli immobili ricompresi nell’intervento unitario, ai sensi dell’articolo 6, comma 11 del decreto legge.</w:t>
      </w:r>
    </w:p>
    <w:p w:rsidR="00242DAB" w:rsidRPr="005C4D28" w:rsidRDefault="003B29EE" w:rsidP="00242DAB">
      <w:pPr>
        <w:pStyle w:val="Rientrocorpodeltesto2"/>
        <w:ind w:left="269"/>
        <w:rPr>
          <w:rFonts w:ascii="Arial" w:hAnsi="Arial" w:cs="Arial"/>
          <w:sz w:val="22"/>
          <w:szCs w:val="22"/>
        </w:rPr>
      </w:pPr>
      <w:r w:rsidRPr="005C4D28">
        <w:rPr>
          <w:rFonts w:ascii="Arial" w:hAnsi="Arial" w:cs="Arial"/>
          <w:sz w:val="22"/>
          <w:szCs w:val="22"/>
        </w:rPr>
        <w:t>10.4</w:t>
      </w:r>
      <w:r w:rsidR="00B3446F" w:rsidRPr="005C4D28">
        <w:rPr>
          <w:rFonts w:ascii="Arial" w:hAnsi="Arial" w:cs="Arial"/>
          <w:sz w:val="22"/>
          <w:szCs w:val="22"/>
        </w:rPr>
        <w:t xml:space="preserve">. </w:t>
      </w:r>
      <w:r w:rsidR="00242DAB" w:rsidRPr="005C4D28">
        <w:rPr>
          <w:rFonts w:ascii="Arial" w:hAnsi="Arial" w:cs="Arial"/>
          <w:sz w:val="22"/>
          <w:szCs w:val="22"/>
        </w:rPr>
        <w:t xml:space="preserve">Se l'Assemblea in prima convocazione non può deliberare per mancanza di numero legale, </w:t>
      </w:r>
      <w:r w:rsidRPr="005C4D28">
        <w:rPr>
          <w:rFonts w:ascii="Arial" w:hAnsi="Arial" w:cs="Arial"/>
          <w:sz w:val="22"/>
          <w:szCs w:val="22"/>
        </w:rPr>
        <w:t>l</w:t>
      </w:r>
      <w:r w:rsidR="00242DAB" w:rsidRPr="005C4D28">
        <w:rPr>
          <w:rFonts w:ascii="Arial" w:hAnsi="Arial" w:cs="Arial"/>
          <w:sz w:val="22"/>
          <w:szCs w:val="22"/>
        </w:rPr>
        <w:t>'Assemblea delibera  in seconda convocazione entro e non oltre i successivi dieci  giorni. L'</w:t>
      </w:r>
      <w:r w:rsidR="0016649E" w:rsidRPr="005C4D28">
        <w:rPr>
          <w:rFonts w:ascii="Arial" w:hAnsi="Arial" w:cs="Arial"/>
          <w:sz w:val="22"/>
          <w:szCs w:val="22"/>
        </w:rPr>
        <w:t>A</w:t>
      </w:r>
      <w:r w:rsidR="00242DAB" w:rsidRPr="005C4D28">
        <w:rPr>
          <w:rFonts w:ascii="Arial" w:hAnsi="Arial" w:cs="Arial"/>
          <w:sz w:val="22"/>
          <w:szCs w:val="22"/>
        </w:rPr>
        <w:t>ssemblea in seconda convocazione è regolarmente costituita con l'intervento di tanti consorziati che rappresentino almeno la metà della superficie complessiva degli immobili compresi nell’ intervento unitario. La deliberazione è valida se approvata con un numero di voti che rappresenti la maggioranza degli intervenuti e almeno un terzo della superficie utile complessiva degli immobili compresi  nell’ intervento unitario.</w:t>
      </w:r>
      <w:r w:rsidR="00B3446F" w:rsidRPr="005C4D28">
        <w:rPr>
          <w:rFonts w:ascii="Arial" w:hAnsi="Arial" w:cs="Arial"/>
          <w:sz w:val="22"/>
          <w:szCs w:val="22"/>
        </w:rPr>
        <w:t xml:space="preserve"> </w:t>
      </w:r>
      <w:r w:rsidR="00242DAB" w:rsidRPr="005C4D28">
        <w:rPr>
          <w:rFonts w:ascii="Arial" w:hAnsi="Arial" w:cs="Arial"/>
          <w:sz w:val="22"/>
          <w:szCs w:val="22"/>
        </w:rPr>
        <w:t xml:space="preserve">Laddove il progetto degli interventi preveda innovazioni alle parti comuni di cui all'art. 1120, primo comma e all'art. 1122 bis, terzo comma, del codice civile, l’assemblea, validatamente costituita ai sensi del </w:t>
      </w:r>
      <w:r w:rsidR="00BF097D" w:rsidRPr="005C4D28">
        <w:rPr>
          <w:rFonts w:ascii="Arial" w:hAnsi="Arial" w:cs="Arial"/>
          <w:sz w:val="22"/>
          <w:szCs w:val="22"/>
        </w:rPr>
        <w:t>punto 10.</w:t>
      </w:r>
      <w:r w:rsidR="00242DAB" w:rsidRPr="005C4D28">
        <w:rPr>
          <w:rFonts w:ascii="Arial" w:hAnsi="Arial" w:cs="Arial"/>
          <w:sz w:val="22"/>
          <w:szCs w:val="22"/>
        </w:rPr>
        <w:t xml:space="preserve">1, delibera con un numero di voti che rappresenti la maggioranza degli intervenuti ed almeno i due terzi della superficie complessiva degli immobili  ricompresi nell’intervento unitario. </w:t>
      </w:r>
    </w:p>
    <w:p w:rsidR="00C675CA" w:rsidRPr="005C4D28" w:rsidRDefault="003B29EE" w:rsidP="00C675CA">
      <w:pPr>
        <w:pStyle w:val="Rientrocorpodeltesto2"/>
        <w:ind w:left="269"/>
        <w:rPr>
          <w:rFonts w:ascii="Arial" w:hAnsi="Arial" w:cs="Arial"/>
          <w:sz w:val="22"/>
          <w:szCs w:val="22"/>
        </w:rPr>
      </w:pPr>
      <w:r w:rsidRPr="005C4D28">
        <w:rPr>
          <w:rFonts w:ascii="Arial" w:hAnsi="Arial" w:cs="Arial"/>
          <w:sz w:val="22"/>
          <w:szCs w:val="22"/>
        </w:rPr>
        <w:t>10.5</w:t>
      </w:r>
      <w:r w:rsidR="00B3446F" w:rsidRPr="005C4D28">
        <w:rPr>
          <w:rFonts w:ascii="Arial" w:hAnsi="Arial" w:cs="Arial"/>
          <w:sz w:val="22"/>
          <w:szCs w:val="22"/>
        </w:rPr>
        <w:t>. L’assemblea strao</w:t>
      </w:r>
      <w:r w:rsidR="005244AF" w:rsidRPr="005C4D28">
        <w:rPr>
          <w:rFonts w:ascii="Arial" w:hAnsi="Arial" w:cs="Arial"/>
          <w:sz w:val="22"/>
          <w:szCs w:val="22"/>
        </w:rPr>
        <w:t>r</w:t>
      </w:r>
      <w:r w:rsidR="00B3446F" w:rsidRPr="005C4D28">
        <w:rPr>
          <w:rFonts w:ascii="Arial" w:hAnsi="Arial" w:cs="Arial"/>
          <w:sz w:val="22"/>
          <w:szCs w:val="22"/>
        </w:rPr>
        <w:t>dinaria d</w:t>
      </w:r>
      <w:r w:rsidR="005244AF" w:rsidRPr="005C4D28">
        <w:rPr>
          <w:rFonts w:ascii="Arial" w:hAnsi="Arial" w:cs="Arial"/>
          <w:sz w:val="22"/>
          <w:szCs w:val="22"/>
        </w:rPr>
        <w:t>e</w:t>
      </w:r>
      <w:r w:rsidR="00B3446F" w:rsidRPr="005C4D28">
        <w:rPr>
          <w:rFonts w:ascii="Arial" w:hAnsi="Arial" w:cs="Arial"/>
          <w:sz w:val="22"/>
          <w:szCs w:val="22"/>
        </w:rPr>
        <w:t>libera con  tanti voti che rappresentino almeno i tre quarti della superficie complessiva degli immobili compresi nell’intervento unitario.</w:t>
      </w:r>
      <w:r w:rsidR="00C675CA" w:rsidRPr="005C4D28">
        <w:rPr>
          <w:rFonts w:ascii="Arial" w:hAnsi="Arial" w:cs="Arial"/>
          <w:sz w:val="22"/>
          <w:szCs w:val="22"/>
        </w:rPr>
        <w:t xml:space="preserve"> Il presidente convoca l’Assemblea in via straordinaria una volta l’anno per l’approvazione del rendiconto annuale e ogni volta che lo richiedono tanti consorziati che rappresentino almeno un quarto della superficie utile complessiva degli immobili dell’intero aggregato o unità minima di intervento.</w:t>
      </w:r>
    </w:p>
    <w:p w:rsidR="002708C8" w:rsidRPr="005C4D28" w:rsidRDefault="003B29EE" w:rsidP="002708C8">
      <w:pPr>
        <w:pStyle w:val="Rientrocorpodeltesto2"/>
        <w:ind w:left="269"/>
        <w:rPr>
          <w:rFonts w:ascii="Arial" w:hAnsi="Arial" w:cs="Arial"/>
          <w:sz w:val="22"/>
          <w:szCs w:val="22"/>
        </w:rPr>
      </w:pPr>
      <w:r w:rsidRPr="005C4D28">
        <w:rPr>
          <w:rFonts w:ascii="Arial" w:hAnsi="Arial" w:cs="Arial"/>
          <w:sz w:val="22"/>
          <w:szCs w:val="22"/>
        </w:rPr>
        <w:t>10.6</w:t>
      </w:r>
      <w:r w:rsidR="002708C8" w:rsidRPr="005C4D28">
        <w:rPr>
          <w:rFonts w:ascii="Arial" w:hAnsi="Arial" w:cs="Arial"/>
          <w:sz w:val="22"/>
          <w:szCs w:val="22"/>
        </w:rPr>
        <w:t xml:space="preserve">. A ciascun consorziato spetta un voto. </w:t>
      </w:r>
    </w:p>
    <w:p w:rsidR="002708C8" w:rsidRPr="005C4D28" w:rsidRDefault="003B29EE" w:rsidP="002708C8">
      <w:pPr>
        <w:pStyle w:val="Rientrocorpodeltesto2"/>
        <w:ind w:left="269"/>
        <w:rPr>
          <w:rFonts w:ascii="Arial" w:hAnsi="Arial" w:cs="Arial"/>
          <w:sz w:val="22"/>
          <w:szCs w:val="22"/>
        </w:rPr>
      </w:pPr>
      <w:r w:rsidRPr="005C4D28">
        <w:rPr>
          <w:rFonts w:ascii="Arial" w:hAnsi="Arial" w:cs="Arial"/>
          <w:sz w:val="22"/>
          <w:szCs w:val="22"/>
        </w:rPr>
        <w:t>10.7</w:t>
      </w:r>
      <w:r w:rsidR="002708C8" w:rsidRPr="005C4D28">
        <w:rPr>
          <w:rFonts w:ascii="Arial" w:hAnsi="Arial" w:cs="Arial"/>
          <w:sz w:val="22"/>
          <w:szCs w:val="22"/>
        </w:rPr>
        <w:t xml:space="preserve">. Ciascun consorziato può delegare altro consorziato o altro soggetto a rappresentarlo ed esercitare in sua vece il diritto di voto mediante atto scritto. </w:t>
      </w:r>
    </w:p>
    <w:p w:rsidR="002708C8" w:rsidRPr="005C4D28" w:rsidRDefault="003B29EE" w:rsidP="002708C8">
      <w:pPr>
        <w:pStyle w:val="Rientrocorpodeltesto2"/>
        <w:ind w:left="269"/>
        <w:rPr>
          <w:rFonts w:ascii="Arial" w:hAnsi="Arial" w:cs="Arial"/>
          <w:sz w:val="22"/>
          <w:szCs w:val="22"/>
        </w:rPr>
      </w:pPr>
      <w:r w:rsidRPr="005C4D28">
        <w:rPr>
          <w:rFonts w:ascii="Arial" w:hAnsi="Arial" w:cs="Arial"/>
          <w:sz w:val="22"/>
          <w:szCs w:val="22"/>
        </w:rPr>
        <w:t>10.8</w:t>
      </w:r>
      <w:r w:rsidR="002708C8" w:rsidRPr="005C4D28">
        <w:rPr>
          <w:rFonts w:ascii="Arial" w:hAnsi="Arial" w:cs="Arial"/>
          <w:sz w:val="22"/>
          <w:szCs w:val="22"/>
        </w:rPr>
        <w:t xml:space="preserve"> </w:t>
      </w:r>
      <w:r w:rsidR="0082055E" w:rsidRPr="005C4D28">
        <w:rPr>
          <w:rFonts w:ascii="Arial" w:hAnsi="Arial" w:cs="Arial"/>
          <w:sz w:val="22"/>
          <w:szCs w:val="22"/>
        </w:rPr>
        <w:t>Qualora un'unità immobiliare appartenga in proprietà indivisa a più persone</w:t>
      </w:r>
      <w:r w:rsidR="00042AA2" w:rsidRPr="005C4D28">
        <w:rPr>
          <w:rFonts w:ascii="Arial" w:hAnsi="Arial" w:cs="Arial"/>
          <w:sz w:val="22"/>
          <w:szCs w:val="22"/>
          <w:lang w:eastAsia="it-IT"/>
        </w:rPr>
        <w:t xml:space="preserve"> o</w:t>
      </w:r>
      <w:r w:rsidR="00042AA2" w:rsidRPr="005C4D28">
        <w:rPr>
          <w:rFonts w:ascii="Arial" w:hAnsi="Arial" w:cs="Arial"/>
          <w:sz w:val="22"/>
          <w:szCs w:val="22"/>
        </w:rPr>
        <w:t xml:space="preserve"> sulla stessa unità immobiliare gravino più diritti reali, ai fini del voto in assemblea la quota rappresentata è unitaria ed unico il voto. </w:t>
      </w:r>
      <w:r w:rsidR="002708C8" w:rsidRPr="005C4D28">
        <w:rPr>
          <w:rFonts w:ascii="Arial" w:hAnsi="Arial" w:cs="Arial"/>
          <w:sz w:val="22"/>
          <w:szCs w:val="22"/>
        </w:rPr>
        <w:t xml:space="preserve"> </w:t>
      </w:r>
      <w:r w:rsidR="00042AA2" w:rsidRPr="005C4D28">
        <w:rPr>
          <w:rFonts w:ascii="Arial" w:hAnsi="Arial" w:cs="Arial"/>
          <w:sz w:val="22"/>
          <w:szCs w:val="22"/>
        </w:rPr>
        <w:t>Nel caso di conflitto tra proprietario e titolare di altro diritto reale, prevale la volontà espressa dal proprietario</w:t>
      </w:r>
      <w:r w:rsidR="00042AA2" w:rsidRPr="005C4D28">
        <w:rPr>
          <w:rFonts w:ascii="Arial" w:hAnsi="Arial" w:cs="Arial"/>
          <w:b/>
          <w:bCs/>
          <w:sz w:val="22"/>
          <w:szCs w:val="22"/>
        </w:rPr>
        <w:t>.</w:t>
      </w:r>
      <w:r w:rsidR="0082055E" w:rsidRPr="005C4D28">
        <w:rPr>
          <w:rFonts w:ascii="Arial" w:hAnsi="Arial" w:cs="Arial"/>
          <w:sz w:val="22"/>
          <w:szCs w:val="22"/>
        </w:rPr>
        <w:t xml:space="preserve"> </w:t>
      </w:r>
    </w:p>
    <w:p w:rsidR="0082055E" w:rsidRPr="005C4D28" w:rsidRDefault="003B29EE" w:rsidP="002708C8">
      <w:pPr>
        <w:pStyle w:val="Rientrocorpodeltesto2"/>
        <w:ind w:left="269"/>
        <w:rPr>
          <w:rFonts w:ascii="Arial" w:hAnsi="Arial" w:cs="Arial"/>
          <w:sz w:val="22"/>
          <w:szCs w:val="22"/>
        </w:rPr>
      </w:pPr>
      <w:r w:rsidRPr="005C4D28">
        <w:rPr>
          <w:rFonts w:ascii="Arial" w:hAnsi="Arial" w:cs="Arial"/>
          <w:sz w:val="22"/>
          <w:szCs w:val="22"/>
        </w:rPr>
        <w:t>10.9</w:t>
      </w:r>
      <w:r w:rsidR="002708C8" w:rsidRPr="005C4D28">
        <w:rPr>
          <w:rFonts w:ascii="Arial" w:hAnsi="Arial" w:cs="Arial"/>
          <w:sz w:val="22"/>
          <w:szCs w:val="22"/>
        </w:rPr>
        <w:t xml:space="preserve"> </w:t>
      </w:r>
      <w:r w:rsidR="0082055E" w:rsidRPr="005C4D28">
        <w:rPr>
          <w:rFonts w:ascii="Arial" w:hAnsi="Arial" w:cs="Arial"/>
          <w:sz w:val="22"/>
          <w:szCs w:val="22"/>
        </w:rPr>
        <w:t xml:space="preserve">Ogni limite o condizione al potere di rappresentanza </w:t>
      </w:r>
      <w:r w:rsidR="002708C8" w:rsidRPr="005C4D28">
        <w:rPr>
          <w:rFonts w:ascii="Arial" w:hAnsi="Arial" w:cs="Arial"/>
          <w:sz w:val="22"/>
          <w:szCs w:val="22"/>
        </w:rPr>
        <w:t xml:space="preserve">di cui ai punti 10.6. e 10.7 </w:t>
      </w:r>
      <w:r w:rsidR="0082055E" w:rsidRPr="005C4D28">
        <w:rPr>
          <w:rFonts w:ascii="Arial" w:hAnsi="Arial" w:cs="Arial"/>
          <w:sz w:val="22"/>
          <w:szCs w:val="22"/>
        </w:rPr>
        <w:t xml:space="preserve">si considera non apposto. </w:t>
      </w:r>
      <w:r w:rsidR="00042AA2" w:rsidRPr="005C4D28">
        <w:rPr>
          <w:rFonts w:ascii="Arial" w:hAnsi="Arial" w:cs="Arial"/>
          <w:sz w:val="22"/>
          <w:szCs w:val="22"/>
        </w:rPr>
        <w:t>Il rappresentante risponde con le regole del mandato</w:t>
      </w:r>
      <w:r w:rsidR="00242DAB" w:rsidRPr="005C4D28">
        <w:rPr>
          <w:rFonts w:ascii="Arial" w:hAnsi="Arial" w:cs="Arial"/>
          <w:sz w:val="22"/>
          <w:szCs w:val="22"/>
        </w:rPr>
        <w:t xml:space="preserve"> </w:t>
      </w:r>
      <w:r w:rsidR="00833218" w:rsidRPr="005C4D28">
        <w:rPr>
          <w:rFonts w:ascii="Arial" w:hAnsi="Arial" w:cs="Arial"/>
          <w:sz w:val="22"/>
          <w:szCs w:val="22"/>
        </w:rPr>
        <w:t>ai sensi dell’articolo 1703 del c.c.</w:t>
      </w:r>
      <w:r w:rsidR="00042AA2" w:rsidRPr="005C4D28">
        <w:rPr>
          <w:rFonts w:ascii="Arial" w:hAnsi="Arial" w:cs="Arial"/>
          <w:sz w:val="22"/>
          <w:szCs w:val="22"/>
        </w:rPr>
        <w:t>.</w:t>
      </w:r>
    </w:p>
    <w:p w:rsidR="0074079F" w:rsidRPr="005C4D28" w:rsidRDefault="00280CDE" w:rsidP="006B3A5E">
      <w:pPr>
        <w:pStyle w:val="Rientrocorpodeltesto2"/>
        <w:ind w:left="269"/>
        <w:rPr>
          <w:rFonts w:ascii="Arial" w:hAnsi="Arial" w:cs="Arial"/>
          <w:strike/>
          <w:sz w:val="22"/>
          <w:szCs w:val="22"/>
        </w:rPr>
      </w:pPr>
      <w:r w:rsidRPr="005C4D28">
        <w:rPr>
          <w:rFonts w:ascii="Arial" w:hAnsi="Arial" w:cs="Arial"/>
          <w:sz w:val="22"/>
          <w:szCs w:val="22"/>
        </w:rPr>
        <w:lastRenderedPageBreak/>
        <w:t>10.</w:t>
      </w:r>
      <w:r w:rsidR="003B29EE" w:rsidRPr="005C4D28">
        <w:rPr>
          <w:rFonts w:ascii="Arial" w:hAnsi="Arial" w:cs="Arial"/>
          <w:sz w:val="22"/>
          <w:szCs w:val="22"/>
        </w:rPr>
        <w:t>10</w:t>
      </w:r>
      <w:r w:rsidRPr="005C4D28">
        <w:rPr>
          <w:rFonts w:ascii="Arial" w:hAnsi="Arial" w:cs="Arial"/>
          <w:sz w:val="22"/>
          <w:szCs w:val="22"/>
        </w:rPr>
        <w:t xml:space="preserve"> </w:t>
      </w:r>
      <w:r w:rsidR="00F12D6C" w:rsidRPr="005C4D28">
        <w:rPr>
          <w:rFonts w:ascii="Arial" w:hAnsi="Arial" w:cs="Arial"/>
          <w:sz w:val="22"/>
          <w:szCs w:val="22"/>
        </w:rPr>
        <w:t xml:space="preserve">Le deliberazioni prese dall’assemblea </w:t>
      </w:r>
      <w:r w:rsidR="0074079F" w:rsidRPr="005C4D28">
        <w:rPr>
          <w:rFonts w:ascii="Arial" w:hAnsi="Arial" w:cs="Arial"/>
          <w:sz w:val="22"/>
          <w:szCs w:val="22"/>
        </w:rPr>
        <w:t xml:space="preserve">in conformità </w:t>
      </w:r>
      <w:r w:rsidR="00042AA2" w:rsidRPr="005C4D28">
        <w:rPr>
          <w:rFonts w:ascii="Arial" w:hAnsi="Arial" w:cs="Arial"/>
          <w:sz w:val="22"/>
          <w:szCs w:val="22"/>
        </w:rPr>
        <w:t xml:space="preserve">alla </w:t>
      </w:r>
      <w:r w:rsidR="0074079F" w:rsidRPr="005C4D28">
        <w:rPr>
          <w:rFonts w:ascii="Arial" w:hAnsi="Arial" w:cs="Arial"/>
          <w:sz w:val="22"/>
          <w:szCs w:val="22"/>
        </w:rPr>
        <w:t xml:space="preserve">legge statale e regionale  vigente in materia  e </w:t>
      </w:r>
      <w:r w:rsidR="00042AA2" w:rsidRPr="005C4D28">
        <w:rPr>
          <w:rFonts w:ascii="Arial" w:hAnsi="Arial" w:cs="Arial"/>
          <w:sz w:val="22"/>
          <w:szCs w:val="22"/>
        </w:rPr>
        <w:t>a</w:t>
      </w:r>
      <w:r w:rsidR="0074079F" w:rsidRPr="005C4D28">
        <w:rPr>
          <w:rFonts w:ascii="Arial" w:hAnsi="Arial" w:cs="Arial"/>
          <w:sz w:val="22"/>
          <w:szCs w:val="22"/>
        </w:rPr>
        <w:t xml:space="preserve">ll'atto costitutivo – statuto del consorzio sono obbligatorie per tutti i consorziati, ancorché non intervenuti o dissenzienti. Contro le deliberazione contrarie alla </w:t>
      </w:r>
      <w:r w:rsidR="00632C5B" w:rsidRPr="005C4D28">
        <w:rPr>
          <w:rFonts w:ascii="Arial" w:hAnsi="Arial" w:cs="Arial"/>
          <w:sz w:val="22"/>
          <w:szCs w:val="22"/>
        </w:rPr>
        <w:t xml:space="preserve">legge statale  </w:t>
      </w:r>
      <w:r w:rsidR="0074079F" w:rsidRPr="005C4D28">
        <w:rPr>
          <w:rFonts w:ascii="Arial" w:hAnsi="Arial" w:cs="Arial"/>
          <w:sz w:val="22"/>
          <w:szCs w:val="22"/>
        </w:rPr>
        <w:t xml:space="preserve">o allo statuto - atto costitutivo </w:t>
      </w:r>
      <w:r w:rsidR="0082055E" w:rsidRPr="005C4D28">
        <w:rPr>
          <w:rFonts w:ascii="Arial" w:hAnsi="Arial" w:cs="Arial"/>
          <w:sz w:val="22"/>
          <w:szCs w:val="22"/>
        </w:rPr>
        <w:t xml:space="preserve">del consorzio obbligatorio ogni consorziato </w:t>
      </w:r>
      <w:r w:rsidR="00833218" w:rsidRPr="005C4D28">
        <w:rPr>
          <w:rFonts w:ascii="Arial" w:hAnsi="Arial" w:cs="Arial"/>
          <w:sz w:val="22"/>
          <w:szCs w:val="22"/>
        </w:rPr>
        <w:t>dissenziente</w:t>
      </w:r>
      <w:r w:rsidR="00632C5B" w:rsidRPr="005C4D28">
        <w:rPr>
          <w:rFonts w:ascii="Arial" w:hAnsi="Arial" w:cs="Arial"/>
          <w:sz w:val="22"/>
          <w:szCs w:val="22"/>
        </w:rPr>
        <w:t xml:space="preserve"> </w:t>
      </w:r>
      <w:r w:rsidR="0082055E" w:rsidRPr="005C4D28">
        <w:rPr>
          <w:rFonts w:ascii="Arial" w:hAnsi="Arial" w:cs="Arial"/>
          <w:sz w:val="22"/>
          <w:szCs w:val="22"/>
        </w:rPr>
        <w:t>può adire l'autorità giudiziaria chiedendone l'annullamento</w:t>
      </w:r>
      <w:r w:rsidR="005C4D28" w:rsidRPr="005C4D28">
        <w:rPr>
          <w:rFonts w:ascii="Arial" w:hAnsi="Arial" w:cs="Arial"/>
          <w:sz w:val="22"/>
          <w:szCs w:val="22"/>
        </w:rPr>
        <w:t>.</w:t>
      </w:r>
    </w:p>
    <w:p w:rsidR="002708C8" w:rsidRPr="005C4D28" w:rsidRDefault="00280CDE" w:rsidP="00B3446F">
      <w:pPr>
        <w:pStyle w:val="Rientrocorpodeltesto2"/>
        <w:ind w:left="269"/>
        <w:rPr>
          <w:rFonts w:ascii="Arial" w:hAnsi="Arial" w:cs="Arial"/>
          <w:sz w:val="22"/>
          <w:szCs w:val="22"/>
        </w:rPr>
      </w:pPr>
      <w:r w:rsidRPr="005C4D28">
        <w:rPr>
          <w:rFonts w:ascii="Arial" w:hAnsi="Arial" w:cs="Arial"/>
          <w:sz w:val="22"/>
          <w:szCs w:val="22"/>
        </w:rPr>
        <w:t>10.</w:t>
      </w:r>
      <w:r w:rsidR="003B29EE" w:rsidRPr="005C4D28">
        <w:rPr>
          <w:rFonts w:ascii="Arial" w:hAnsi="Arial" w:cs="Arial"/>
          <w:sz w:val="22"/>
          <w:szCs w:val="22"/>
        </w:rPr>
        <w:t>11</w:t>
      </w:r>
      <w:r w:rsidR="0008479F" w:rsidRPr="005C4D28">
        <w:rPr>
          <w:rFonts w:ascii="Arial" w:hAnsi="Arial" w:cs="Arial"/>
          <w:sz w:val="22"/>
          <w:szCs w:val="22"/>
        </w:rPr>
        <w:t xml:space="preserve"> </w:t>
      </w:r>
      <w:r w:rsidR="002708C8" w:rsidRPr="005C4D28">
        <w:rPr>
          <w:rFonts w:ascii="Arial" w:hAnsi="Arial" w:cs="Arial"/>
          <w:sz w:val="22"/>
          <w:szCs w:val="22"/>
        </w:rPr>
        <w:t xml:space="preserve"> Delle deliberazioni dell’Assemblea è redatto verbale</w:t>
      </w:r>
      <w:r w:rsidR="00B3446F" w:rsidRPr="005C4D28">
        <w:rPr>
          <w:rFonts w:ascii="Arial" w:hAnsi="Arial" w:cs="Arial"/>
          <w:sz w:val="22"/>
          <w:szCs w:val="22"/>
        </w:rPr>
        <w:t xml:space="preserve"> sottoscritto dal  presidente e dai  consorziati presenti. Nel verbale devono essere riportate, qualora ne facciano richiesta, le dichiarazioni dei consorziati.  </w:t>
      </w:r>
      <w:r w:rsidR="002708C8" w:rsidRPr="005C4D28">
        <w:rPr>
          <w:rFonts w:ascii="Arial" w:hAnsi="Arial" w:cs="Arial"/>
          <w:sz w:val="22"/>
          <w:szCs w:val="22"/>
        </w:rPr>
        <w:t xml:space="preserve"> I consorziati possono prenderne visione </w:t>
      </w:r>
      <w:r w:rsidR="00B3446F" w:rsidRPr="005C4D28">
        <w:rPr>
          <w:rFonts w:ascii="Arial" w:hAnsi="Arial" w:cs="Arial"/>
          <w:sz w:val="22"/>
          <w:szCs w:val="22"/>
        </w:rPr>
        <w:t>ed estrarre copia</w:t>
      </w:r>
      <w:r w:rsidR="002708C8" w:rsidRPr="005C4D28">
        <w:rPr>
          <w:rFonts w:ascii="Arial" w:hAnsi="Arial" w:cs="Arial"/>
          <w:sz w:val="22"/>
          <w:szCs w:val="22"/>
        </w:rPr>
        <w:t>.</w:t>
      </w:r>
    </w:p>
    <w:p w:rsidR="0075570F" w:rsidRPr="005C4D28" w:rsidRDefault="0075570F" w:rsidP="007538CF">
      <w:pPr>
        <w:pStyle w:val="Rientrocorpodeltesto2"/>
        <w:ind w:left="269"/>
        <w:rPr>
          <w:rFonts w:ascii="Arial" w:hAnsi="Arial" w:cs="Arial"/>
          <w:sz w:val="22"/>
          <w:szCs w:val="22"/>
        </w:rPr>
      </w:pPr>
    </w:p>
    <w:p w:rsidR="00D256C0" w:rsidRPr="005C4D28" w:rsidRDefault="007538CF" w:rsidP="007538CF">
      <w:pPr>
        <w:pStyle w:val="Titolo3"/>
        <w:numPr>
          <w:ilvl w:val="0"/>
          <w:numId w:val="0"/>
        </w:numPr>
        <w:ind w:left="269"/>
        <w:jc w:val="left"/>
        <w:rPr>
          <w:rFonts w:ascii="Arial" w:hAnsi="Arial" w:cs="Arial"/>
          <w:b/>
          <w:sz w:val="22"/>
          <w:szCs w:val="22"/>
        </w:rPr>
      </w:pPr>
      <w:r w:rsidRPr="005C4D28">
        <w:rPr>
          <w:rFonts w:ascii="Arial" w:hAnsi="Arial" w:cs="Arial"/>
          <w:b/>
          <w:sz w:val="22"/>
          <w:szCs w:val="22"/>
        </w:rPr>
        <w:t xml:space="preserve">11. </w:t>
      </w:r>
      <w:r w:rsidR="00D256C0" w:rsidRPr="005C4D28">
        <w:rPr>
          <w:rFonts w:ascii="Arial" w:hAnsi="Arial" w:cs="Arial"/>
          <w:b/>
          <w:sz w:val="22"/>
          <w:szCs w:val="22"/>
        </w:rPr>
        <w:t>Revisore unico</w:t>
      </w:r>
    </w:p>
    <w:p w:rsidR="00D256C0" w:rsidRPr="005C4D28" w:rsidRDefault="00D256C0">
      <w:pPr>
        <w:rPr>
          <w:rFonts w:ascii="Arial" w:hAnsi="Arial" w:cs="Arial"/>
          <w:sz w:val="22"/>
          <w:szCs w:val="22"/>
        </w:rPr>
      </w:pPr>
    </w:p>
    <w:p w:rsidR="00D256C0" w:rsidRPr="005C4D28" w:rsidRDefault="00A003A4" w:rsidP="00A003A4">
      <w:pPr>
        <w:pStyle w:val="Rientrocorpodeltesto2"/>
        <w:rPr>
          <w:rFonts w:ascii="Arial" w:hAnsi="Arial" w:cs="Arial"/>
          <w:sz w:val="22"/>
          <w:szCs w:val="22"/>
        </w:rPr>
      </w:pPr>
      <w:r w:rsidRPr="005C4D28">
        <w:rPr>
          <w:rFonts w:ascii="Arial" w:hAnsi="Arial" w:cs="Arial"/>
          <w:sz w:val="22"/>
          <w:szCs w:val="22"/>
        </w:rPr>
        <w:t xml:space="preserve">11.1 </w:t>
      </w:r>
      <w:r w:rsidR="00D256C0" w:rsidRPr="005C4D28">
        <w:rPr>
          <w:rFonts w:ascii="Arial" w:hAnsi="Arial" w:cs="Arial"/>
          <w:sz w:val="22"/>
          <w:szCs w:val="22"/>
        </w:rPr>
        <w:t>Il revisore unico dei conti</w:t>
      </w:r>
      <w:r w:rsidR="002A3B0F">
        <w:rPr>
          <w:rFonts w:ascii="Arial" w:hAnsi="Arial" w:cs="Arial"/>
          <w:sz w:val="22"/>
          <w:szCs w:val="22"/>
        </w:rPr>
        <w:t xml:space="preserve"> </w:t>
      </w:r>
      <w:r w:rsidR="005244AF" w:rsidRPr="005C4D28">
        <w:rPr>
          <w:rFonts w:ascii="Arial" w:hAnsi="Arial" w:cs="Arial"/>
          <w:sz w:val="22"/>
          <w:szCs w:val="22"/>
        </w:rPr>
        <w:t xml:space="preserve">è nominato dall’Assemblea ai sensi del precedente punto 9.1. </w:t>
      </w:r>
      <w:proofErr w:type="spellStart"/>
      <w:r w:rsidR="005244AF" w:rsidRPr="005C4D28">
        <w:rPr>
          <w:rFonts w:ascii="Arial" w:hAnsi="Arial" w:cs="Arial"/>
          <w:sz w:val="22"/>
          <w:szCs w:val="22"/>
        </w:rPr>
        <w:t>lett</w:t>
      </w:r>
      <w:proofErr w:type="spellEnd"/>
      <w:r w:rsidR="005244AF" w:rsidRPr="005C4D28">
        <w:rPr>
          <w:rFonts w:ascii="Arial" w:hAnsi="Arial" w:cs="Arial"/>
          <w:sz w:val="22"/>
          <w:szCs w:val="22"/>
        </w:rPr>
        <w:t xml:space="preserve">. c; </w:t>
      </w:r>
      <w:r w:rsidR="00D256C0" w:rsidRPr="005C4D28">
        <w:rPr>
          <w:rFonts w:ascii="Arial" w:hAnsi="Arial" w:cs="Arial"/>
          <w:sz w:val="22"/>
          <w:szCs w:val="22"/>
        </w:rPr>
        <w:t xml:space="preserve">deve essere iscritto nel registro dei revisori legali dei conti previsto dall’art. 17 del decreto ministeriale </w:t>
      </w:r>
      <w:smartTag w:uri="urn:schemas-microsoft-com:office:smarttags" w:element="date">
        <w:smartTagPr>
          <w:attr w:name="Year" w:val="2012"/>
          <w:attr w:name="Day" w:val="20"/>
          <w:attr w:name="Month" w:val="6"/>
          <w:attr w:name="ls" w:val="trans"/>
        </w:smartTagPr>
        <w:r w:rsidR="00D256C0" w:rsidRPr="005C4D28">
          <w:rPr>
            <w:rFonts w:ascii="Arial" w:hAnsi="Arial" w:cs="Arial"/>
            <w:sz w:val="22"/>
            <w:szCs w:val="22"/>
          </w:rPr>
          <w:t>20 giugno 2012</w:t>
        </w:r>
      </w:smartTag>
      <w:r w:rsidR="00D256C0" w:rsidRPr="005C4D28">
        <w:rPr>
          <w:rFonts w:ascii="Arial" w:hAnsi="Arial" w:cs="Arial"/>
          <w:sz w:val="22"/>
          <w:szCs w:val="22"/>
        </w:rPr>
        <w:t>, n.145.</w:t>
      </w:r>
    </w:p>
    <w:p w:rsidR="00D256C0" w:rsidRPr="005C4D28" w:rsidRDefault="00D256C0" w:rsidP="00A003A4">
      <w:pPr>
        <w:pStyle w:val="Rientrocorpodeltesto2"/>
        <w:rPr>
          <w:rFonts w:ascii="Arial" w:hAnsi="Arial" w:cs="Arial"/>
          <w:sz w:val="22"/>
          <w:szCs w:val="22"/>
        </w:rPr>
      </w:pPr>
      <w:r w:rsidRPr="005C4D28">
        <w:rPr>
          <w:rFonts w:ascii="Arial" w:hAnsi="Arial" w:cs="Arial"/>
          <w:sz w:val="22"/>
          <w:szCs w:val="22"/>
        </w:rPr>
        <w:t xml:space="preserve">Il revisore ha il compito di provvedere, in conformità delle disposizioni di cui all’art. 14 del decreto legislativo </w:t>
      </w:r>
      <w:smartTag w:uri="urn:schemas-microsoft-com:office:smarttags" w:element="date">
        <w:smartTagPr>
          <w:attr w:name="Year" w:val="2010"/>
          <w:attr w:name="Day" w:val="27"/>
          <w:attr w:name="Month" w:val="1"/>
          <w:attr w:name="ls" w:val="trans"/>
        </w:smartTagPr>
        <w:r w:rsidRPr="005C4D28">
          <w:rPr>
            <w:rFonts w:ascii="Arial" w:hAnsi="Arial" w:cs="Arial"/>
            <w:sz w:val="22"/>
            <w:szCs w:val="22"/>
          </w:rPr>
          <w:t>27 gennaio 2010</w:t>
        </w:r>
      </w:smartTag>
      <w:r w:rsidRPr="005C4D28">
        <w:rPr>
          <w:rFonts w:ascii="Arial" w:hAnsi="Arial" w:cs="Arial"/>
          <w:sz w:val="22"/>
          <w:szCs w:val="22"/>
        </w:rPr>
        <w:t>, n. 39 e nel rispetto dei principi di revisione di cui al medesimo decreto legislativo, al controllo della gestione finanziaria e della tenuta delle scritture contabili, certifica la correttezza delle stesse scritture contabili e la veridicità di quanto riportato nella relazione al rendiconto.</w:t>
      </w:r>
    </w:p>
    <w:p w:rsidR="00D256C0" w:rsidRPr="005C4D28" w:rsidRDefault="00096510" w:rsidP="00A003A4">
      <w:pPr>
        <w:pStyle w:val="Rientrocorpodeltesto2"/>
        <w:rPr>
          <w:rFonts w:ascii="Arial" w:hAnsi="Arial" w:cs="Arial"/>
          <w:sz w:val="22"/>
          <w:szCs w:val="22"/>
        </w:rPr>
      </w:pPr>
      <w:r w:rsidRPr="005C4D28">
        <w:rPr>
          <w:rFonts w:ascii="Arial" w:hAnsi="Arial" w:cs="Arial"/>
          <w:sz w:val="22"/>
          <w:szCs w:val="22"/>
        </w:rPr>
        <w:t xml:space="preserve">11.2 </w:t>
      </w:r>
      <w:r w:rsidR="00D256C0" w:rsidRPr="005C4D28">
        <w:rPr>
          <w:rFonts w:ascii="Arial" w:hAnsi="Arial" w:cs="Arial"/>
          <w:sz w:val="22"/>
          <w:szCs w:val="22"/>
        </w:rPr>
        <w:t>Il revisore dei conti ha diritto di assistere alle sedute dell'assemblea senza diritto di voto.</w:t>
      </w:r>
    </w:p>
    <w:p w:rsidR="00D256C0" w:rsidRPr="005C4D28" w:rsidRDefault="00D256C0" w:rsidP="00A003A4">
      <w:pPr>
        <w:pStyle w:val="Rientrocorpodeltesto2"/>
        <w:rPr>
          <w:rFonts w:ascii="Arial" w:hAnsi="Arial" w:cs="Arial"/>
          <w:sz w:val="22"/>
          <w:szCs w:val="22"/>
        </w:rPr>
      </w:pPr>
      <w:r w:rsidRPr="005C4D28">
        <w:rPr>
          <w:rFonts w:ascii="Arial" w:hAnsi="Arial" w:cs="Arial"/>
          <w:sz w:val="22"/>
          <w:szCs w:val="22"/>
        </w:rPr>
        <w:t xml:space="preserve">L'incarico di revisore unico dei conti è conferito ed espletato nel rispetto delle disposizioni di cui al  D. </w:t>
      </w:r>
      <w:proofErr w:type="spellStart"/>
      <w:r w:rsidRPr="005C4D28">
        <w:rPr>
          <w:rFonts w:ascii="Arial" w:hAnsi="Arial" w:cs="Arial"/>
          <w:sz w:val="22"/>
          <w:szCs w:val="22"/>
        </w:rPr>
        <w:t>Lgs</w:t>
      </w:r>
      <w:proofErr w:type="spellEnd"/>
      <w:r w:rsidRPr="005C4D28">
        <w:rPr>
          <w:rFonts w:ascii="Arial" w:hAnsi="Arial" w:cs="Arial"/>
          <w:sz w:val="22"/>
          <w:szCs w:val="22"/>
        </w:rPr>
        <w:t xml:space="preserve">. n. 39/2010. </w:t>
      </w:r>
    </w:p>
    <w:p w:rsidR="0075570F" w:rsidRPr="005C4D28" w:rsidRDefault="0075570F" w:rsidP="00A003A4">
      <w:pPr>
        <w:pStyle w:val="Rientrocorpodeltesto2"/>
        <w:rPr>
          <w:rFonts w:ascii="Arial" w:hAnsi="Arial" w:cs="Arial"/>
          <w:sz w:val="22"/>
          <w:szCs w:val="22"/>
        </w:rPr>
      </w:pPr>
    </w:p>
    <w:p w:rsidR="00D256C0" w:rsidRPr="005C4D28" w:rsidRDefault="00541AE1" w:rsidP="0075570F">
      <w:pPr>
        <w:pStyle w:val="Titolo3"/>
        <w:numPr>
          <w:ilvl w:val="0"/>
          <w:numId w:val="0"/>
        </w:numPr>
        <w:ind w:left="269"/>
        <w:jc w:val="left"/>
        <w:rPr>
          <w:rFonts w:ascii="Arial" w:hAnsi="Arial" w:cs="Arial"/>
          <w:b/>
          <w:sz w:val="22"/>
          <w:szCs w:val="22"/>
        </w:rPr>
      </w:pPr>
      <w:r w:rsidRPr="005C4D28">
        <w:rPr>
          <w:rFonts w:ascii="Arial" w:hAnsi="Arial" w:cs="Arial"/>
          <w:b/>
          <w:i w:val="0"/>
          <w:sz w:val="22"/>
          <w:szCs w:val="22"/>
        </w:rPr>
        <w:t>1</w:t>
      </w:r>
      <w:r w:rsidR="00A003A4" w:rsidRPr="005C4D28">
        <w:rPr>
          <w:rFonts w:ascii="Arial" w:hAnsi="Arial" w:cs="Arial"/>
          <w:b/>
          <w:i w:val="0"/>
          <w:sz w:val="22"/>
          <w:szCs w:val="22"/>
        </w:rPr>
        <w:t>2</w:t>
      </w:r>
      <w:r w:rsidR="0075570F" w:rsidRPr="005C4D28">
        <w:rPr>
          <w:rFonts w:ascii="Arial" w:hAnsi="Arial" w:cs="Arial"/>
          <w:b/>
          <w:i w:val="0"/>
          <w:sz w:val="22"/>
          <w:szCs w:val="22"/>
        </w:rPr>
        <w:t>.</w:t>
      </w:r>
      <w:r w:rsidRPr="005C4D28">
        <w:rPr>
          <w:rFonts w:ascii="Arial" w:hAnsi="Arial" w:cs="Arial"/>
          <w:b/>
          <w:sz w:val="22"/>
          <w:szCs w:val="22"/>
        </w:rPr>
        <w:t xml:space="preserve"> </w:t>
      </w:r>
      <w:r w:rsidR="00D256C0" w:rsidRPr="005C4D28">
        <w:rPr>
          <w:rFonts w:ascii="Arial" w:hAnsi="Arial" w:cs="Arial"/>
          <w:b/>
          <w:sz w:val="22"/>
          <w:szCs w:val="22"/>
        </w:rPr>
        <w:t xml:space="preserve">Gestione del contributo </w:t>
      </w:r>
    </w:p>
    <w:p w:rsidR="00D256C0" w:rsidRPr="005C4D28" w:rsidRDefault="00D256C0" w:rsidP="00541AE1">
      <w:pPr>
        <w:rPr>
          <w:rFonts w:ascii="Arial" w:hAnsi="Arial" w:cs="Arial"/>
          <w:sz w:val="22"/>
          <w:szCs w:val="22"/>
        </w:rPr>
      </w:pPr>
    </w:p>
    <w:p w:rsidR="00D256C0" w:rsidRPr="005C4D28" w:rsidRDefault="00BF097D" w:rsidP="00BF097D">
      <w:pPr>
        <w:pStyle w:val="Rientrocorpodeltesto2"/>
        <w:rPr>
          <w:rFonts w:ascii="Arial" w:hAnsi="Arial" w:cs="Arial"/>
          <w:sz w:val="22"/>
          <w:szCs w:val="22"/>
        </w:rPr>
      </w:pPr>
      <w:r w:rsidRPr="005C4D28">
        <w:rPr>
          <w:rFonts w:ascii="Arial" w:hAnsi="Arial" w:cs="Arial"/>
          <w:sz w:val="22"/>
          <w:szCs w:val="22"/>
        </w:rPr>
        <w:t xml:space="preserve">12.1 </w:t>
      </w:r>
      <w:r w:rsidR="00D256C0" w:rsidRPr="005C4D28">
        <w:rPr>
          <w:rFonts w:ascii="Arial" w:hAnsi="Arial" w:cs="Arial"/>
          <w:sz w:val="22"/>
          <w:szCs w:val="22"/>
        </w:rPr>
        <w:t xml:space="preserve">L’assemblea individua l’istituto di credito o assimilato presso il quale il consorzio accende un conto corrente vincolato, da utilizzare per </w:t>
      </w:r>
      <w:r w:rsidR="00C973B4" w:rsidRPr="005C4D28">
        <w:rPr>
          <w:rFonts w:ascii="Arial" w:hAnsi="Arial" w:cs="Arial"/>
          <w:sz w:val="22"/>
          <w:szCs w:val="22"/>
        </w:rPr>
        <w:t>l’erogazione del contributo di cui all’articolo 5 del decreto legge n. 189/2016</w:t>
      </w:r>
      <w:r w:rsidR="00D256C0" w:rsidRPr="005C4D28">
        <w:rPr>
          <w:rFonts w:ascii="Arial" w:hAnsi="Arial" w:cs="Arial"/>
          <w:sz w:val="22"/>
          <w:szCs w:val="22"/>
        </w:rPr>
        <w:t>.</w:t>
      </w:r>
    </w:p>
    <w:p w:rsidR="0075570F" w:rsidRPr="005C4D28" w:rsidRDefault="0075570F" w:rsidP="00BF097D">
      <w:pPr>
        <w:pStyle w:val="Rientrocorpodeltesto2"/>
        <w:rPr>
          <w:rFonts w:ascii="Arial" w:hAnsi="Arial" w:cs="Arial"/>
          <w:sz w:val="22"/>
          <w:szCs w:val="22"/>
        </w:rPr>
      </w:pPr>
    </w:p>
    <w:p w:rsidR="00D256C0" w:rsidRPr="005C4D28" w:rsidRDefault="00541AE1" w:rsidP="0075570F">
      <w:pPr>
        <w:pStyle w:val="Titolo3"/>
        <w:numPr>
          <w:ilvl w:val="0"/>
          <w:numId w:val="0"/>
        </w:numPr>
        <w:ind w:left="269"/>
        <w:jc w:val="left"/>
        <w:rPr>
          <w:rFonts w:ascii="Arial" w:hAnsi="Arial" w:cs="Arial"/>
          <w:b/>
          <w:sz w:val="22"/>
          <w:szCs w:val="22"/>
        </w:rPr>
      </w:pPr>
      <w:r w:rsidRPr="005C4D28">
        <w:rPr>
          <w:rFonts w:ascii="Arial" w:hAnsi="Arial" w:cs="Arial"/>
          <w:b/>
          <w:i w:val="0"/>
          <w:sz w:val="22"/>
          <w:szCs w:val="22"/>
        </w:rPr>
        <w:t>1</w:t>
      </w:r>
      <w:r w:rsidR="00A003A4" w:rsidRPr="005C4D28">
        <w:rPr>
          <w:rFonts w:ascii="Arial" w:hAnsi="Arial" w:cs="Arial"/>
          <w:b/>
          <w:i w:val="0"/>
          <w:sz w:val="22"/>
          <w:szCs w:val="22"/>
        </w:rPr>
        <w:t>3</w:t>
      </w:r>
      <w:r w:rsidR="007538CF" w:rsidRPr="005C4D28">
        <w:rPr>
          <w:rFonts w:ascii="Arial" w:hAnsi="Arial" w:cs="Arial"/>
          <w:b/>
          <w:i w:val="0"/>
          <w:sz w:val="22"/>
          <w:szCs w:val="22"/>
        </w:rPr>
        <w:t>.</w:t>
      </w:r>
      <w:r w:rsidRPr="005C4D28">
        <w:rPr>
          <w:rFonts w:ascii="Arial" w:hAnsi="Arial" w:cs="Arial"/>
          <w:b/>
          <w:sz w:val="22"/>
          <w:szCs w:val="22"/>
        </w:rPr>
        <w:t xml:space="preserve"> </w:t>
      </w:r>
      <w:r w:rsidR="00D256C0" w:rsidRPr="005C4D28">
        <w:rPr>
          <w:rFonts w:ascii="Arial" w:hAnsi="Arial" w:cs="Arial"/>
          <w:b/>
          <w:sz w:val="22"/>
          <w:szCs w:val="22"/>
        </w:rPr>
        <w:t>Obbligazioni assunte dal consorzio</w:t>
      </w:r>
    </w:p>
    <w:p w:rsidR="00D256C0" w:rsidRPr="005C4D28" w:rsidRDefault="00D256C0">
      <w:pPr>
        <w:rPr>
          <w:rFonts w:ascii="Arial" w:hAnsi="Arial" w:cs="Arial"/>
          <w:sz w:val="22"/>
          <w:szCs w:val="22"/>
        </w:rPr>
      </w:pPr>
    </w:p>
    <w:p w:rsidR="00D256C0" w:rsidRPr="005C4D28" w:rsidRDefault="00280CDE" w:rsidP="00280CDE">
      <w:pPr>
        <w:pStyle w:val="Rientrocorpodeltesto2"/>
        <w:rPr>
          <w:rFonts w:ascii="Arial" w:hAnsi="Arial" w:cs="Arial"/>
          <w:sz w:val="22"/>
          <w:szCs w:val="22"/>
        </w:rPr>
      </w:pPr>
      <w:r w:rsidRPr="005C4D28">
        <w:rPr>
          <w:rFonts w:ascii="Arial" w:hAnsi="Arial" w:cs="Arial"/>
          <w:sz w:val="22"/>
          <w:szCs w:val="22"/>
        </w:rPr>
        <w:t xml:space="preserve">13.1 </w:t>
      </w:r>
      <w:r w:rsidR="00D256C0" w:rsidRPr="005C4D28">
        <w:rPr>
          <w:rFonts w:ascii="Arial" w:hAnsi="Arial" w:cs="Arial"/>
          <w:sz w:val="22"/>
          <w:szCs w:val="22"/>
        </w:rPr>
        <w:t>Per le obbligazioni assunte dal consorzio rispondono i singoli consorziati in relazione alle rispettive superfici utili complessive. Tali obbligazioni assumono sempre la forma di obbligazioni parziarie ai sensi dell’art</w:t>
      </w:r>
      <w:r w:rsidR="005A7335" w:rsidRPr="005C4D28">
        <w:rPr>
          <w:rFonts w:ascii="Arial" w:hAnsi="Arial" w:cs="Arial"/>
          <w:sz w:val="22"/>
          <w:szCs w:val="22"/>
        </w:rPr>
        <w:t>icolo</w:t>
      </w:r>
      <w:r w:rsidR="00D256C0" w:rsidRPr="005C4D28">
        <w:rPr>
          <w:rFonts w:ascii="Arial" w:hAnsi="Arial" w:cs="Arial"/>
          <w:sz w:val="22"/>
          <w:szCs w:val="22"/>
        </w:rPr>
        <w:t xml:space="preserve"> 1314 del cod</w:t>
      </w:r>
      <w:r w:rsidR="002162BF" w:rsidRPr="005C4D28">
        <w:rPr>
          <w:rFonts w:ascii="Arial" w:hAnsi="Arial" w:cs="Arial"/>
          <w:sz w:val="22"/>
          <w:szCs w:val="22"/>
        </w:rPr>
        <w:t>.</w:t>
      </w:r>
      <w:r w:rsidR="00D256C0" w:rsidRPr="005C4D28">
        <w:rPr>
          <w:rFonts w:ascii="Arial" w:hAnsi="Arial" w:cs="Arial"/>
          <w:sz w:val="22"/>
          <w:szCs w:val="22"/>
        </w:rPr>
        <w:t xml:space="preserve"> civ.</w:t>
      </w:r>
    </w:p>
    <w:p w:rsidR="00D256C0" w:rsidRPr="005C4D28" w:rsidRDefault="00280CDE" w:rsidP="00280CDE">
      <w:pPr>
        <w:pStyle w:val="Rientrocorpodeltesto2"/>
        <w:rPr>
          <w:rFonts w:ascii="Arial" w:hAnsi="Arial" w:cs="Arial"/>
          <w:strike/>
          <w:sz w:val="22"/>
          <w:szCs w:val="22"/>
        </w:rPr>
      </w:pPr>
      <w:r w:rsidRPr="005C4D28">
        <w:rPr>
          <w:rFonts w:ascii="Arial" w:hAnsi="Arial" w:cs="Arial"/>
          <w:sz w:val="22"/>
          <w:szCs w:val="22"/>
        </w:rPr>
        <w:t xml:space="preserve">13.2 </w:t>
      </w:r>
      <w:r w:rsidR="00D256C0" w:rsidRPr="005C4D28">
        <w:rPr>
          <w:rFonts w:ascii="Arial" w:hAnsi="Arial" w:cs="Arial"/>
          <w:sz w:val="22"/>
          <w:szCs w:val="22"/>
        </w:rPr>
        <w:t>I contratt</w:t>
      </w:r>
      <w:r w:rsidR="00575A7D" w:rsidRPr="005C4D28">
        <w:rPr>
          <w:rFonts w:ascii="Arial" w:hAnsi="Arial" w:cs="Arial"/>
          <w:sz w:val="22"/>
          <w:szCs w:val="22"/>
        </w:rPr>
        <w:t>i</w:t>
      </w:r>
      <w:r w:rsidR="00D256C0" w:rsidRPr="005C4D28">
        <w:rPr>
          <w:rFonts w:ascii="Arial" w:hAnsi="Arial" w:cs="Arial"/>
          <w:sz w:val="22"/>
          <w:szCs w:val="22"/>
        </w:rPr>
        <w:t xml:space="preserve"> per l’esecuzione dei lavori </w:t>
      </w:r>
      <w:r w:rsidR="00575A7D" w:rsidRPr="005C4D28">
        <w:rPr>
          <w:rFonts w:ascii="Arial" w:hAnsi="Arial" w:cs="Arial"/>
          <w:sz w:val="22"/>
          <w:szCs w:val="22"/>
          <w:lang w:eastAsia="it-IT"/>
        </w:rPr>
        <w:t xml:space="preserve">del contratto e  con i </w:t>
      </w:r>
      <w:r w:rsidR="00575A7D" w:rsidRPr="005C4D28">
        <w:rPr>
          <w:rFonts w:ascii="Arial" w:hAnsi="Arial" w:cs="Arial"/>
          <w:sz w:val="22"/>
          <w:szCs w:val="22"/>
        </w:rPr>
        <w:t xml:space="preserve"> professionisti  incaricati  della progettazione e della direzione dei lavori, della sicurezza, nonché con ogni altro tecnico necessario per prestazioni professionali finalizzate al recupero degli edifici danneggiati dal sisma,</w:t>
      </w:r>
      <w:r w:rsidR="00D256C0" w:rsidRPr="005C4D28">
        <w:rPr>
          <w:rFonts w:ascii="Arial" w:hAnsi="Arial" w:cs="Arial"/>
          <w:sz w:val="22"/>
          <w:szCs w:val="22"/>
        </w:rPr>
        <w:t xml:space="preserve"> </w:t>
      </w:r>
      <w:r w:rsidR="00575A7D" w:rsidRPr="005C4D28">
        <w:rPr>
          <w:rFonts w:ascii="Arial" w:hAnsi="Arial" w:cs="Arial"/>
          <w:sz w:val="22"/>
          <w:szCs w:val="22"/>
        </w:rPr>
        <w:t xml:space="preserve">sono sottoscritti dal </w:t>
      </w:r>
      <w:r w:rsidR="002162BF" w:rsidRPr="005C4D28">
        <w:rPr>
          <w:rFonts w:ascii="Arial" w:hAnsi="Arial" w:cs="Arial"/>
          <w:sz w:val="22"/>
          <w:szCs w:val="22"/>
        </w:rPr>
        <w:t>p</w:t>
      </w:r>
      <w:r w:rsidR="00575A7D" w:rsidRPr="005C4D28">
        <w:rPr>
          <w:rFonts w:ascii="Arial" w:hAnsi="Arial" w:cs="Arial"/>
          <w:sz w:val="22"/>
          <w:szCs w:val="22"/>
        </w:rPr>
        <w:t xml:space="preserve">residente del consorzio </w:t>
      </w:r>
      <w:r w:rsidR="00D256C0" w:rsidRPr="005C4D28">
        <w:rPr>
          <w:rFonts w:ascii="Arial" w:hAnsi="Arial" w:cs="Arial"/>
          <w:sz w:val="22"/>
          <w:szCs w:val="22"/>
        </w:rPr>
        <w:t xml:space="preserve">e dai singoli consorziati, che rispondono delle </w:t>
      </w:r>
      <w:r w:rsidR="00D256C0" w:rsidRPr="005C4D28">
        <w:rPr>
          <w:rFonts w:ascii="Arial" w:hAnsi="Arial" w:cs="Arial"/>
          <w:sz w:val="22"/>
          <w:szCs w:val="22"/>
        </w:rPr>
        <w:lastRenderedPageBreak/>
        <w:t>obbligazioni assunte per il pagamento degli oneri di propria spettanza legati all’intervento in conformità delle delibere assembleari.</w:t>
      </w:r>
    </w:p>
    <w:p w:rsidR="00D256C0" w:rsidRPr="005C4D28" w:rsidRDefault="008553F0" w:rsidP="008553F0">
      <w:pPr>
        <w:pStyle w:val="Rientrocorpodeltesto2"/>
        <w:rPr>
          <w:rFonts w:ascii="Arial" w:hAnsi="Arial" w:cs="Arial"/>
          <w:sz w:val="22"/>
          <w:szCs w:val="22"/>
        </w:rPr>
      </w:pPr>
      <w:r w:rsidRPr="005C4D28">
        <w:rPr>
          <w:rFonts w:ascii="Arial" w:hAnsi="Arial" w:cs="Arial"/>
          <w:sz w:val="22"/>
          <w:szCs w:val="22"/>
        </w:rPr>
        <w:t xml:space="preserve">13.3 </w:t>
      </w:r>
      <w:r w:rsidR="00D256C0" w:rsidRPr="005C4D28">
        <w:rPr>
          <w:rFonts w:ascii="Arial" w:hAnsi="Arial" w:cs="Arial"/>
          <w:sz w:val="22"/>
          <w:szCs w:val="22"/>
        </w:rPr>
        <w:t>Il presidente ha la gestione del contributo erogato e di tutte le somme conferite dai singoli consorziati per il pagamento degli oneri riferiti all’esecuzione degli interventi, in conformità delle delibere assembleari.</w:t>
      </w:r>
    </w:p>
    <w:p w:rsidR="0075570F" w:rsidRPr="005C4D28" w:rsidRDefault="0075570F" w:rsidP="0075570F">
      <w:pPr>
        <w:pStyle w:val="Rientrocorpodeltesto2"/>
        <w:rPr>
          <w:rFonts w:ascii="Arial" w:hAnsi="Arial" w:cs="Arial"/>
          <w:sz w:val="22"/>
          <w:szCs w:val="22"/>
        </w:rPr>
      </w:pPr>
    </w:p>
    <w:p w:rsidR="00D256C0" w:rsidRPr="005C4D28" w:rsidRDefault="007538CF" w:rsidP="007538CF">
      <w:pPr>
        <w:pStyle w:val="Titolo4"/>
        <w:ind w:left="0"/>
        <w:jc w:val="left"/>
        <w:rPr>
          <w:rFonts w:ascii="Arial" w:hAnsi="Arial" w:cs="Arial"/>
          <w:b/>
          <w:sz w:val="22"/>
          <w:szCs w:val="22"/>
        </w:rPr>
      </w:pPr>
      <w:r w:rsidRPr="005C4D28">
        <w:rPr>
          <w:rFonts w:ascii="Arial" w:hAnsi="Arial" w:cs="Arial"/>
          <w:b/>
          <w:sz w:val="22"/>
          <w:szCs w:val="22"/>
        </w:rPr>
        <w:t xml:space="preserve">15. </w:t>
      </w:r>
      <w:r w:rsidR="00D256C0" w:rsidRPr="005C4D28">
        <w:rPr>
          <w:rFonts w:ascii="Arial" w:hAnsi="Arial" w:cs="Arial"/>
          <w:b/>
          <w:sz w:val="22"/>
          <w:szCs w:val="22"/>
        </w:rPr>
        <w:t>Obblighi e responsabilità dei consorziati</w:t>
      </w:r>
    </w:p>
    <w:p w:rsidR="00D256C0" w:rsidRPr="005C4D28" w:rsidRDefault="00D256C0">
      <w:pPr>
        <w:rPr>
          <w:rFonts w:ascii="Arial" w:hAnsi="Arial" w:cs="Arial"/>
          <w:sz w:val="22"/>
          <w:szCs w:val="22"/>
        </w:rPr>
      </w:pPr>
    </w:p>
    <w:p w:rsidR="00D256C0" w:rsidRPr="005C4D28" w:rsidRDefault="00D90124" w:rsidP="00D90124">
      <w:pPr>
        <w:spacing w:line="360" w:lineRule="auto"/>
        <w:jc w:val="both"/>
        <w:rPr>
          <w:rFonts w:ascii="Arial" w:eastAsia="Verdana" w:hAnsi="Arial" w:cs="Arial"/>
          <w:color w:val="000000"/>
          <w:sz w:val="22"/>
          <w:szCs w:val="22"/>
        </w:rPr>
      </w:pPr>
      <w:r w:rsidRPr="005C4D28">
        <w:rPr>
          <w:rFonts w:ascii="Arial" w:hAnsi="Arial" w:cs="Arial"/>
          <w:sz w:val="22"/>
          <w:szCs w:val="22"/>
        </w:rPr>
        <w:t xml:space="preserve">15.1 </w:t>
      </w:r>
      <w:r w:rsidR="00D256C0" w:rsidRPr="005C4D28">
        <w:rPr>
          <w:rFonts w:ascii="Arial" w:hAnsi="Arial" w:cs="Arial"/>
          <w:sz w:val="22"/>
          <w:szCs w:val="22"/>
        </w:rPr>
        <w:t>I consorziati sono obbligati alla rigorosa osservanza</w:t>
      </w:r>
      <w:r w:rsidR="005A7335" w:rsidRPr="005C4D28">
        <w:rPr>
          <w:rFonts w:ascii="Arial" w:hAnsi="Arial" w:cs="Arial"/>
          <w:sz w:val="22"/>
          <w:szCs w:val="22"/>
        </w:rPr>
        <w:t>, della  normativa statale e  regionale vigente in materia, d</w:t>
      </w:r>
      <w:r w:rsidR="00D256C0" w:rsidRPr="005C4D28">
        <w:rPr>
          <w:rFonts w:ascii="Arial" w:hAnsi="Arial" w:cs="Arial"/>
          <w:sz w:val="22"/>
          <w:szCs w:val="22"/>
        </w:rPr>
        <w:t xml:space="preserve">ello statuto, del regolamento interno ove adottato, e delle deliberazioni assunte dall'assemblea per il conseguimento dei fini di cui al precedente </w:t>
      </w:r>
      <w:r w:rsidR="005A7335" w:rsidRPr="005C4D28">
        <w:rPr>
          <w:rFonts w:ascii="Arial" w:hAnsi="Arial" w:cs="Arial"/>
          <w:sz w:val="22"/>
          <w:szCs w:val="22"/>
        </w:rPr>
        <w:t>punto</w:t>
      </w:r>
      <w:r w:rsidR="00D256C0" w:rsidRPr="005C4D28">
        <w:rPr>
          <w:rFonts w:ascii="Arial" w:hAnsi="Arial" w:cs="Arial"/>
          <w:sz w:val="22"/>
          <w:szCs w:val="22"/>
        </w:rPr>
        <w:t>, nonché a favorire gli interessi del consorzio.</w:t>
      </w:r>
    </w:p>
    <w:p w:rsidR="00D256C0" w:rsidRPr="005C4D28" w:rsidRDefault="00D90124" w:rsidP="00D90124">
      <w:pPr>
        <w:spacing w:line="360" w:lineRule="auto"/>
        <w:jc w:val="both"/>
        <w:rPr>
          <w:rFonts w:ascii="Arial" w:eastAsia="Verdana" w:hAnsi="Arial" w:cs="Arial"/>
          <w:color w:val="000000"/>
          <w:sz w:val="22"/>
          <w:szCs w:val="22"/>
        </w:rPr>
      </w:pPr>
      <w:r w:rsidRPr="005C4D28">
        <w:rPr>
          <w:rFonts w:ascii="Arial" w:eastAsia="Verdana" w:hAnsi="Arial" w:cs="Arial"/>
          <w:color w:val="000000"/>
          <w:sz w:val="22"/>
          <w:szCs w:val="22"/>
        </w:rPr>
        <w:t xml:space="preserve">15. 2 </w:t>
      </w:r>
      <w:r w:rsidR="00D256C0" w:rsidRPr="005C4D28">
        <w:rPr>
          <w:rFonts w:ascii="Arial" w:eastAsia="Verdana" w:hAnsi="Arial" w:cs="Arial"/>
          <w:color w:val="000000"/>
          <w:sz w:val="22"/>
          <w:szCs w:val="22"/>
        </w:rPr>
        <w:t>In particolare i consorziati sono tenuti ai sensi del</w:t>
      </w:r>
      <w:r w:rsidR="005A7335" w:rsidRPr="005C4D28">
        <w:rPr>
          <w:rFonts w:ascii="Arial" w:eastAsia="Verdana" w:hAnsi="Arial" w:cs="Arial"/>
          <w:color w:val="000000"/>
          <w:sz w:val="22"/>
          <w:szCs w:val="22"/>
        </w:rPr>
        <w:t xml:space="preserve"> punto</w:t>
      </w:r>
      <w:r w:rsidRPr="005C4D28">
        <w:rPr>
          <w:rFonts w:ascii="Arial" w:eastAsia="Verdana" w:hAnsi="Arial" w:cs="Arial"/>
          <w:color w:val="000000"/>
          <w:sz w:val="22"/>
          <w:szCs w:val="22"/>
        </w:rPr>
        <w:t xml:space="preserve"> 5 </w:t>
      </w:r>
      <w:r w:rsidR="00D256C0" w:rsidRPr="005C4D28">
        <w:rPr>
          <w:rFonts w:ascii="Arial" w:eastAsia="Verdana" w:hAnsi="Arial" w:cs="Arial"/>
          <w:color w:val="000000"/>
          <w:sz w:val="22"/>
          <w:szCs w:val="22"/>
        </w:rPr>
        <w:t xml:space="preserve">a corrispondere nel fondo sociale le quote deliberate dall'assemblea. </w:t>
      </w:r>
    </w:p>
    <w:p w:rsidR="00D256C0" w:rsidRPr="005C4D28" w:rsidRDefault="00D90124" w:rsidP="00D90124">
      <w:pPr>
        <w:spacing w:line="360" w:lineRule="auto"/>
        <w:jc w:val="both"/>
        <w:rPr>
          <w:rFonts w:ascii="Arial" w:eastAsia="Verdana" w:hAnsi="Arial" w:cs="Arial"/>
          <w:color w:val="000000"/>
          <w:sz w:val="22"/>
          <w:szCs w:val="22"/>
        </w:rPr>
      </w:pPr>
      <w:r w:rsidRPr="005C4D28">
        <w:rPr>
          <w:rFonts w:ascii="Arial" w:eastAsia="Verdana" w:hAnsi="Arial" w:cs="Arial"/>
          <w:color w:val="000000"/>
          <w:sz w:val="22"/>
          <w:szCs w:val="22"/>
        </w:rPr>
        <w:t xml:space="preserve">15. 3 </w:t>
      </w:r>
      <w:proofErr w:type="spellStart"/>
      <w:r w:rsidR="00D256C0" w:rsidRPr="005C4D28">
        <w:rPr>
          <w:rFonts w:ascii="Arial" w:eastAsia="Verdana" w:hAnsi="Arial" w:cs="Arial"/>
          <w:color w:val="000000"/>
          <w:sz w:val="22"/>
          <w:szCs w:val="22"/>
        </w:rPr>
        <w:t>l</w:t>
      </w:r>
      <w:r w:rsidRPr="005C4D28">
        <w:rPr>
          <w:rFonts w:ascii="Arial" w:eastAsia="Verdana" w:hAnsi="Arial" w:cs="Arial"/>
          <w:color w:val="000000"/>
          <w:sz w:val="22"/>
          <w:szCs w:val="22"/>
        </w:rPr>
        <w:t>l</w:t>
      </w:r>
      <w:proofErr w:type="spellEnd"/>
      <w:r w:rsidR="00D256C0" w:rsidRPr="005C4D28">
        <w:rPr>
          <w:rFonts w:ascii="Arial" w:eastAsia="Verdana" w:hAnsi="Arial" w:cs="Arial"/>
          <w:color w:val="000000"/>
          <w:sz w:val="22"/>
          <w:szCs w:val="22"/>
        </w:rPr>
        <w:t xml:space="preserve"> consorziato è obbligato a corrispondere i costi sostenuti dal consorzio per le opere e per gli interventi eseguiti per suo conto non rientranti tra quelli ammessi a contributo.</w:t>
      </w:r>
    </w:p>
    <w:p w:rsidR="0075570F" w:rsidRPr="005C4D28" w:rsidRDefault="0075570F" w:rsidP="00D90124">
      <w:pPr>
        <w:spacing w:line="360" w:lineRule="auto"/>
        <w:jc w:val="both"/>
        <w:rPr>
          <w:rFonts w:ascii="Arial" w:eastAsia="Verdana" w:hAnsi="Arial" w:cs="Arial"/>
          <w:color w:val="000000"/>
          <w:sz w:val="22"/>
          <w:szCs w:val="22"/>
        </w:rPr>
      </w:pPr>
    </w:p>
    <w:p w:rsidR="00D256C0" w:rsidRPr="005C4D28" w:rsidRDefault="00D256C0" w:rsidP="0075570F">
      <w:pPr>
        <w:pStyle w:val="Titolo3"/>
        <w:numPr>
          <w:ilvl w:val="0"/>
          <w:numId w:val="0"/>
        </w:numPr>
        <w:jc w:val="left"/>
        <w:rPr>
          <w:rFonts w:ascii="Arial" w:hAnsi="Arial" w:cs="Arial"/>
          <w:b/>
          <w:i w:val="0"/>
          <w:sz w:val="22"/>
          <w:szCs w:val="22"/>
        </w:rPr>
      </w:pPr>
      <w:r w:rsidRPr="005C4D28">
        <w:rPr>
          <w:rFonts w:ascii="Arial" w:hAnsi="Arial" w:cs="Arial"/>
          <w:b/>
          <w:sz w:val="22"/>
          <w:szCs w:val="22"/>
        </w:rPr>
        <w:t xml:space="preserve"> 1</w:t>
      </w:r>
      <w:r w:rsidR="007538CF" w:rsidRPr="005C4D28">
        <w:rPr>
          <w:rFonts w:ascii="Arial" w:hAnsi="Arial" w:cs="Arial"/>
          <w:b/>
          <w:sz w:val="22"/>
          <w:szCs w:val="22"/>
        </w:rPr>
        <w:t xml:space="preserve">6.  </w:t>
      </w:r>
      <w:r w:rsidRPr="005C4D28">
        <w:rPr>
          <w:rFonts w:ascii="Arial" w:hAnsi="Arial" w:cs="Arial"/>
          <w:b/>
          <w:i w:val="0"/>
          <w:sz w:val="22"/>
          <w:szCs w:val="22"/>
        </w:rPr>
        <w:t>Ammissione di nuovi consorziati</w:t>
      </w:r>
    </w:p>
    <w:p w:rsidR="00D256C0" w:rsidRPr="005C4D28" w:rsidRDefault="00D256C0" w:rsidP="0075570F">
      <w:pPr>
        <w:rPr>
          <w:rFonts w:ascii="Arial" w:hAnsi="Arial" w:cs="Arial"/>
          <w:sz w:val="22"/>
          <w:szCs w:val="22"/>
        </w:rPr>
      </w:pPr>
    </w:p>
    <w:p w:rsidR="00D256C0" w:rsidRPr="005C4D28" w:rsidRDefault="00D90124" w:rsidP="0075570F">
      <w:pPr>
        <w:pStyle w:val="Rientrocorpodeltesto2"/>
        <w:ind w:left="46"/>
        <w:rPr>
          <w:rFonts w:ascii="Arial" w:hAnsi="Arial" w:cs="Arial"/>
          <w:sz w:val="22"/>
          <w:szCs w:val="22"/>
        </w:rPr>
      </w:pPr>
      <w:r w:rsidRPr="005C4D28">
        <w:rPr>
          <w:rFonts w:ascii="Arial" w:hAnsi="Arial" w:cs="Arial"/>
          <w:sz w:val="22"/>
          <w:szCs w:val="22"/>
        </w:rPr>
        <w:t xml:space="preserve">16.1 </w:t>
      </w:r>
      <w:r w:rsidR="005244AF" w:rsidRPr="005C4D28">
        <w:rPr>
          <w:rFonts w:ascii="Arial" w:hAnsi="Arial" w:cs="Arial"/>
          <w:sz w:val="22"/>
          <w:szCs w:val="22"/>
        </w:rPr>
        <w:t xml:space="preserve">I proprietari, gli </w:t>
      </w:r>
      <w:r w:rsidR="00A003A4" w:rsidRPr="005C4D28">
        <w:rPr>
          <w:rFonts w:ascii="Arial" w:hAnsi="Arial" w:cs="Arial"/>
          <w:sz w:val="22"/>
          <w:szCs w:val="22"/>
        </w:rPr>
        <w:t xml:space="preserve">usufruttuari </w:t>
      </w:r>
      <w:r w:rsidR="00D256C0" w:rsidRPr="005C4D28">
        <w:rPr>
          <w:rFonts w:ascii="Arial" w:hAnsi="Arial" w:cs="Arial"/>
          <w:sz w:val="22"/>
          <w:szCs w:val="22"/>
        </w:rPr>
        <w:t>e titolari di diritti reali di godimento, qualora autorizzati dai proprietari, sugli immobili compresi nell’ambito dell’</w:t>
      </w:r>
      <w:r w:rsidR="00A003A4" w:rsidRPr="005C4D28">
        <w:rPr>
          <w:rFonts w:ascii="Arial" w:hAnsi="Arial" w:cs="Arial"/>
          <w:sz w:val="22"/>
          <w:szCs w:val="22"/>
        </w:rPr>
        <w:t>aggregato edilizio o dell’UMI</w:t>
      </w:r>
      <w:r w:rsidR="00D256C0" w:rsidRPr="005C4D28">
        <w:rPr>
          <w:rFonts w:ascii="Arial" w:hAnsi="Arial" w:cs="Arial"/>
          <w:sz w:val="22"/>
          <w:szCs w:val="22"/>
        </w:rPr>
        <w:t xml:space="preserve"> oggetto del consorzio, successivamente alla costituzione del consorzio possono presentare al presidente del consorzio stesso una richiesta di ammissione. Su detta istanza si pronuncia, previa verifica del titolo, l’assemblea con le maggioranze previste dal</w:t>
      </w:r>
      <w:r w:rsidR="005A7335" w:rsidRPr="005C4D28">
        <w:rPr>
          <w:rFonts w:ascii="Arial" w:hAnsi="Arial" w:cs="Arial"/>
          <w:sz w:val="22"/>
          <w:szCs w:val="22"/>
        </w:rPr>
        <w:t xml:space="preserve"> punto</w:t>
      </w:r>
      <w:r w:rsidR="00A003A4" w:rsidRPr="005C4D28">
        <w:rPr>
          <w:rFonts w:ascii="Arial" w:hAnsi="Arial" w:cs="Arial"/>
          <w:sz w:val="22"/>
          <w:szCs w:val="22"/>
        </w:rPr>
        <w:t xml:space="preserve"> 10</w:t>
      </w:r>
      <w:r w:rsidR="00D256C0" w:rsidRPr="005C4D28">
        <w:rPr>
          <w:rFonts w:ascii="Arial" w:hAnsi="Arial" w:cs="Arial"/>
          <w:sz w:val="22"/>
          <w:szCs w:val="22"/>
        </w:rPr>
        <w:t>.</w:t>
      </w:r>
    </w:p>
    <w:p w:rsidR="005244AF" w:rsidRPr="005C4D28" w:rsidRDefault="005244AF" w:rsidP="007538CF">
      <w:pPr>
        <w:pStyle w:val="Titolo2"/>
        <w:numPr>
          <w:ilvl w:val="0"/>
          <w:numId w:val="0"/>
        </w:numPr>
        <w:jc w:val="left"/>
        <w:rPr>
          <w:rFonts w:ascii="Arial" w:hAnsi="Arial" w:cs="Arial"/>
          <w:b/>
          <w:sz w:val="22"/>
          <w:szCs w:val="22"/>
        </w:rPr>
      </w:pPr>
    </w:p>
    <w:p w:rsidR="00D256C0" w:rsidRPr="005C4D28" w:rsidRDefault="00D256C0" w:rsidP="007538CF">
      <w:pPr>
        <w:pStyle w:val="Titolo2"/>
        <w:numPr>
          <w:ilvl w:val="0"/>
          <w:numId w:val="0"/>
        </w:numPr>
        <w:jc w:val="left"/>
        <w:rPr>
          <w:rFonts w:ascii="Arial" w:hAnsi="Arial" w:cs="Arial"/>
          <w:b/>
          <w:i/>
          <w:sz w:val="22"/>
          <w:szCs w:val="22"/>
        </w:rPr>
      </w:pPr>
      <w:r w:rsidRPr="005C4D28">
        <w:rPr>
          <w:rFonts w:ascii="Arial" w:hAnsi="Arial" w:cs="Arial"/>
          <w:b/>
          <w:sz w:val="22"/>
          <w:szCs w:val="22"/>
        </w:rPr>
        <w:t>1</w:t>
      </w:r>
      <w:r w:rsidR="007538CF" w:rsidRPr="005C4D28">
        <w:rPr>
          <w:rFonts w:ascii="Arial" w:hAnsi="Arial" w:cs="Arial"/>
          <w:b/>
          <w:sz w:val="22"/>
          <w:szCs w:val="22"/>
        </w:rPr>
        <w:t xml:space="preserve">7. </w:t>
      </w:r>
      <w:r w:rsidRPr="005C4D28">
        <w:rPr>
          <w:rFonts w:ascii="Arial" w:hAnsi="Arial" w:cs="Arial"/>
          <w:b/>
          <w:i/>
          <w:sz w:val="22"/>
          <w:szCs w:val="22"/>
        </w:rPr>
        <w:t>Monitoraggio dell’attività del consorzio</w:t>
      </w:r>
    </w:p>
    <w:p w:rsidR="0075570F" w:rsidRPr="005C4D28" w:rsidRDefault="0075570F" w:rsidP="0075570F"/>
    <w:p w:rsidR="00D256C0" w:rsidRPr="005C4D28" w:rsidRDefault="00D256C0" w:rsidP="007538CF">
      <w:pPr>
        <w:rPr>
          <w:rFonts w:ascii="Arial" w:hAnsi="Arial" w:cs="Arial"/>
          <w:sz w:val="22"/>
          <w:szCs w:val="22"/>
        </w:rPr>
      </w:pPr>
    </w:p>
    <w:p w:rsidR="00D256C0" w:rsidRPr="005C4D28" w:rsidRDefault="00D90124" w:rsidP="00B80146">
      <w:pPr>
        <w:pStyle w:val="Rientrocorpodeltesto2"/>
        <w:ind w:left="0"/>
        <w:rPr>
          <w:rFonts w:ascii="Arial" w:hAnsi="Arial" w:cs="Arial"/>
          <w:sz w:val="22"/>
          <w:szCs w:val="22"/>
        </w:rPr>
      </w:pPr>
      <w:r w:rsidRPr="005C4D28">
        <w:rPr>
          <w:rFonts w:ascii="Arial" w:hAnsi="Arial" w:cs="Arial"/>
          <w:sz w:val="22"/>
          <w:szCs w:val="22"/>
        </w:rPr>
        <w:t xml:space="preserve">17.1 </w:t>
      </w:r>
      <w:r w:rsidR="00D256C0" w:rsidRPr="005C4D28">
        <w:rPr>
          <w:rFonts w:ascii="Arial" w:hAnsi="Arial" w:cs="Arial"/>
          <w:sz w:val="22"/>
          <w:szCs w:val="22"/>
        </w:rPr>
        <w:t>Ogni anno, entro il trenta giugno, i consorzi trasmettono al Comune, la seguente documentazione, sottoscritta dal presidente:</w:t>
      </w:r>
    </w:p>
    <w:p w:rsidR="00D256C0" w:rsidRPr="005C4D28" w:rsidRDefault="00D256C0" w:rsidP="00B80146">
      <w:pPr>
        <w:pStyle w:val="Rientrocorpodeltesto2"/>
        <w:numPr>
          <w:ilvl w:val="0"/>
          <w:numId w:val="2"/>
        </w:numPr>
        <w:tabs>
          <w:tab w:val="clear" w:pos="644"/>
          <w:tab w:val="num" w:pos="284"/>
        </w:tabs>
        <w:ind w:left="930"/>
        <w:rPr>
          <w:rFonts w:ascii="Arial" w:hAnsi="Arial" w:cs="Arial"/>
          <w:sz w:val="22"/>
          <w:szCs w:val="22"/>
        </w:rPr>
      </w:pPr>
      <w:r w:rsidRPr="005C4D28">
        <w:rPr>
          <w:rFonts w:ascii="Arial" w:hAnsi="Arial" w:cs="Arial"/>
          <w:sz w:val="22"/>
          <w:szCs w:val="22"/>
        </w:rPr>
        <w:t>relazione sintetica sulle attività svolte e gli interventi realizzati nell'anno precedente;</w:t>
      </w:r>
    </w:p>
    <w:p w:rsidR="00D256C0" w:rsidRPr="005C4D28" w:rsidRDefault="00D256C0" w:rsidP="00B80146">
      <w:pPr>
        <w:pStyle w:val="Rientrocorpodeltesto2"/>
        <w:numPr>
          <w:ilvl w:val="0"/>
          <w:numId w:val="2"/>
        </w:numPr>
        <w:tabs>
          <w:tab w:val="clear" w:pos="644"/>
          <w:tab w:val="num" w:pos="284"/>
        </w:tabs>
        <w:ind w:left="915"/>
        <w:rPr>
          <w:rFonts w:ascii="Arial" w:hAnsi="Arial" w:cs="Arial"/>
          <w:sz w:val="22"/>
          <w:szCs w:val="22"/>
        </w:rPr>
      </w:pPr>
      <w:r w:rsidRPr="005C4D28">
        <w:rPr>
          <w:rFonts w:ascii="Arial" w:hAnsi="Arial" w:cs="Arial"/>
          <w:sz w:val="22"/>
          <w:szCs w:val="22"/>
        </w:rPr>
        <w:t>relazione sintetica sugli interventi previsti nell'anno in corso;</w:t>
      </w:r>
    </w:p>
    <w:p w:rsidR="00D256C0" w:rsidRPr="005C4D28" w:rsidRDefault="00D256C0" w:rsidP="00B80146">
      <w:pPr>
        <w:pStyle w:val="Rientrocorpodeltesto2"/>
        <w:numPr>
          <w:ilvl w:val="0"/>
          <w:numId w:val="2"/>
        </w:numPr>
        <w:tabs>
          <w:tab w:val="clear" w:pos="644"/>
          <w:tab w:val="num" w:pos="284"/>
        </w:tabs>
        <w:ind w:left="915"/>
        <w:rPr>
          <w:rFonts w:ascii="Arial" w:hAnsi="Arial" w:cs="Arial"/>
          <w:sz w:val="22"/>
          <w:szCs w:val="22"/>
        </w:rPr>
      </w:pPr>
      <w:r w:rsidRPr="005C4D28">
        <w:rPr>
          <w:rFonts w:ascii="Arial" w:hAnsi="Arial" w:cs="Arial"/>
          <w:sz w:val="22"/>
          <w:szCs w:val="22"/>
        </w:rPr>
        <w:t>rendiconto annuale e delibera di approvazione dello stesso.</w:t>
      </w:r>
    </w:p>
    <w:p w:rsidR="0075570F" w:rsidRPr="005C4D28" w:rsidRDefault="0075570F" w:rsidP="00B80146">
      <w:pPr>
        <w:pStyle w:val="Rientrocorpodeltesto2"/>
        <w:ind w:left="555"/>
        <w:rPr>
          <w:rFonts w:ascii="Arial" w:hAnsi="Arial" w:cs="Arial"/>
          <w:sz w:val="22"/>
          <w:szCs w:val="22"/>
        </w:rPr>
      </w:pPr>
    </w:p>
    <w:p w:rsidR="00D256C0" w:rsidRPr="005C4D28" w:rsidRDefault="007538CF" w:rsidP="007538CF">
      <w:pPr>
        <w:pStyle w:val="Titolo2"/>
        <w:numPr>
          <w:ilvl w:val="0"/>
          <w:numId w:val="0"/>
        </w:numPr>
        <w:ind w:left="15"/>
        <w:jc w:val="left"/>
        <w:rPr>
          <w:rFonts w:ascii="Arial" w:hAnsi="Arial" w:cs="Arial"/>
          <w:sz w:val="22"/>
          <w:szCs w:val="22"/>
        </w:rPr>
      </w:pPr>
      <w:r w:rsidRPr="005C4D28">
        <w:rPr>
          <w:rFonts w:ascii="Arial" w:hAnsi="Arial" w:cs="Arial"/>
          <w:b/>
          <w:sz w:val="22"/>
          <w:szCs w:val="22"/>
        </w:rPr>
        <w:t xml:space="preserve">18. </w:t>
      </w:r>
      <w:r w:rsidR="00D256C0" w:rsidRPr="005C4D28">
        <w:rPr>
          <w:rFonts w:ascii="Arial" w:hAnsi="Arial" w:cs="Arial"/>
          <w:b/>
          <w:i/>
          <w:sz w:val="22"/>
          <w:szCs w:val="22"/>
        </w:rPr>
        <w:t>Controlli</w:t>
      </w:r>
    </w:p>
    <w:p w:rsidR="00D256C0" w:rsidRPr="005C4D28" w:rsidRDefault="00D256C0">
      <w:pPr>
        <w:rPr>
          <w:rFonts w:ascii="Arial" w:hAnsi="Arial" w:cs="Arial"/>
          <w:sz w:val="22"/>
          <w:szCs w:val="22"/>
        </w:rPr>
      </w:pPr>
    </w:p>
    <w:p w:rsidR="00D256C0" w:rsidRPr="005C4D28" w:rsidRDefault="00D90124" w:rsidP="0075570F">
      <w:pPr>
        <w:pStyle w:val="Rientrocorpodeltesto2"/>
        <w:ind w:left="15"/>
        <w:rPr>
          <w:rFonts w:ascii="Arial" w:hAnsi="Arial" w:cs="Arial"/>
          <w:sz w:val="22"/>
          <w:szCs w:val="22"/>
        </w:rPr>
      </w:pPr>
      <w:r w:rsidRPr="005C4D28">
        <w:rPr>
          <w:rFonts w:ascii="Arial" w:hAnsi="Arial" w:cs="Arial"/>
          <w:sz w:val="22"/>
          <w:szCs w:val="22"/>
        </w:rPr>
        <w:t xml:space="preserve">18.1 </w:t>
      </w:r>
      <w:r w:rsidR="00A003A4" w:rsidRPr="005C4D28">
        <w:rPr>
          <w:rFonts w:ascii="Arial" w:hAnsi="Arial" w:cs="Arial"/>
          <w:sz w:val="22"/>
          <w:szCs w:val="22"/>
        </w:rPr>
        <w:t>L’ufficio speciale ricostruzione</w:t>
      </w:r>
      <w:r w:rsidR="00D256C0" w:rsidRPr="005C4D28">
        <w:rPr>
          <w:rFonts w:ascii="Arial" w:hAnsi="Arial" w:cs="Arial"/>
          <w:sz w:val="22"/>
          <w:szCs w:val="22"/>
        </w:rPr>
        <w:t xml:space="preserve"> può effettuare controlli periodici, anche a campione, per verificare:</w:t>
      </w:r>
    </w:p>
    <w:p w:rsidR="00D256C0" w:rsidRPr="005C4D28" w:rsidRDefault="00D256C0" w:rsidP="0075570F">
      <w:pPr>
        <w:pStyle w:val="Rientrocorpodeltesto2"/>
        <w:numPr>
          <w:ilvl w:val="0"/>
          <w:numId w:val="42"/>
        </w:numPr>
        <w:rPr>
          <w:rFonts w:ascii="Arial" w:hAnsi="Arial" w:cs="Arial"/>
          <w:sz w:val="22"/>
          <w:szCs w:val="22"/>
        </w:rPr>
      </w:pPr>
      <w:r w:rsidRPr="005C4D28">
        <w:rPr>
          <w:rFonts w:ascii="Arial" w:hAnsi="Arial" w:cs="Arial"/>
          <w:sz w:val="22"/>
          <w:szCs w:val="22"/>
        </w:rPr>
        <w:t>la veridicità delle dichiarazioni rese;</w:t>
      </w:r>
    </w:p>
    <w:p w:rsidR="00D256C0" w:rsidRPr="005C4D28" w:rsidRDefault="00D256C0" w:rsidP="0075570F">
      <w:pPr>
        <w:pStyle w:val="Rientrocorpodeltesto2"/>
        <w:numPr>
          <w:ilvl w:val="0"/>
          <w:numId w:val="42"/>
        </w:numPr>
        <w:rPr>
          <w:rFonts w:ascii="Arial" w:hAnsi="Arial" w:cs="Arial"/>
          <w:sz w:val="22"/>
          <w:szCs w:val="22"/>
        </w:rPr>
      </w:pPr>
      <w:r w:rsidRPr="005C4D28">
        <w:rPr>
          <w:rFonts w:ascii="Arial" w:hAnsi="Arial" w:cs="Arial"/>
          <w:sz w:val="22"/>
          <w:szCs w:val="22"/>
        </w:rPr>
        <w:t>il rispetto degli obblighi di legge e delle disposizioni dell</w:t>
      </w:r>
      <w:r w:rsidR="00096510" w:rsidRPr="005C4D28">
        <w:rPr>
          <w:rFonts w:ascii="Arial" w:hAnsi="Arial" w:cs="Arial"/>
          <w:sz w:val="22"/>
          <w:szCs w:val="22"/>
        </w:rPr>
        <w:t>e</w:t>
      </w:r>
      <w:r w:rsidRPr="005C4D28">
        <w:rPr>
          <w:rFonts w:ascii="Arial" w:hAnsi="Arial" w:cs="Arial"/>
          <w:sz w:val="22"/>
          <w:szCs w:val="22"/>
        </w:rPr>
        <w:t xml:space="preserve"> present</w:t>
      </w:r>
      <w:r w:rsidR="00096510" w:rsidRPr="005C4D28">
        <w:rPr>
          <w:rFonts w:ascii="Arial" w:hAnsi="Arial" w:cs="Arial"/>
          <w:sz w:val="22"/>
          <w:szCs w:val="22"/>
        </w:rPr>
        <w:t>i</w:t>
      </w:r>
      <w:r w:rsidRPr="005C4D28">
        <w:rPr>
          <w:rFonts w:ascii="Arial" w:hAnsi="Arial" w:cs="Arial"/>
          <w:sz w:val="22"/>
          <w:szCs w:val="22"/>
        </w:rPr>
        <w:t xml:space="preserve"> </w:t>
      </w:r>
      <w:r w:rsidR="00096510" w:rsidRPr="005C4D28">
        <w:rPr>
          <w:rFonts w:ascii="Arial" w:hAnsi="Arial" w:cs="Arial"/>
          <w:sz w:val="22"/>
          <w:szCs w:val="22"/>
        </w:rPr>
        <w:t>linnee guida</w:t>
      </w:r>
      <w:r w:rsidRPr="005C4D28">
        <w:rPr>
          <w:rFonts w:ascii="Arial" w:hAnsi="Arial" w:cs="Arial"/>
          <w:sz w:val="22"/>
          <w:szCs w:val="22"/>
        </w:rPr>
        <w:t>;</w:t>
      </w:r>
    </w:p>
    <w:p w:rsidR="00D256C0" w:rsidRPr="005C4D28" w:rsidRDefault="00D256C0" w:rsidP="0075570F">
      <w:pPr>
        <w:pStyle w:val="Rientrocorpodeltesto2"/>
        <w:numPr>
          <w:ilvl w:val="0"/>
          <w:numId w:val="42"/>
        </w:numPr>
        <w:rPr>
          <w:rFonts w:ascii="Arial" w:hAnsi="Arial" w:cs="Arial"/>
          <w:sz w:val="22"/>
          <w:szCs w:val="22"/>
        </w:rPr>
      </w:pPr>
      <w:r w:rsidRPr="005C4D28">
        <w:rPr>
          <w:rFonts w:ascii="Arial" w:hAnsi="Arial" w:cs="Arial"/>
          <w:sz w:val="22"/>
          <w:szCs w:val="22"/>
        </w:rPr>
        <w:lastRenderedPageBreak/>
        <w:t xml:space="preserve">la regolarità dei lavori e la loro esecuzione nei termini stabiliti, dando atto che la mancata esecuzione degli stessi determina la revoca del contributo concesso ovvero l'esercizio dei poteri sostitutivi di cui al successivo </w:t>
      </w:r>
      <w:r w:rsidR="005A7335" w:rsidRPr="005C4D28">
        <w:rPr>
          <w:rFonts w:ascii="Arial" w:hAnsi="Arial" w:cs="Arial"/>
          <w:sz w:val="22"/>
          <w:szCs w:val="22"/>
        </w:rPr>
        <w:t>punto</w:t>
      </w:r>
      <w:r w:rsidRPr="005C4D28">
        <w:rPr>
          <w:rFonts w:ascii="Arial" w:hAnsi="Arial" w:cs="Arial"/>
          <w:sz w:val="22"/>
          <w:szCs w:val="22"/>
        </w:rPr>
        <w:t>;</w:t>
      </w:r>
    </w:p>
    <w:p w:rsidR="0075570F" w:rsidRPr="005C4D28" w:rsidRDefault="0075570F">
      <w:pPr>
        <w:pStyle w:val="Rientrocorpodeltesto2"/>
        <w:ind w:left="720" w:hanging="330"/>
        <w:rPr>
          <w:rFonts w:ascii="Arial" w:hAnsi="Arial" w:cs="Arial"/>
          <w:sz w:val="22"/>
          <w:szCs w:val="22"/>
        </w:rPr>
      </w:pPr>
    </w:p>
    <w:p w:rsidR="00D256C0" w:rsidRPr="005C4D28" w:rsidRDefault="007538CF" w:rsidP="007538CF">
      <w:pPr>
        <w:pStyle w:val="Titolo2"/>
        <w:numPr>
          <w:ilvl w:val="0"/>
          <w:numId w:val="0"/>
        </w:numPr>
        <w:ind w:firstLine="15"/>
        <w:jc w:val="left"/>
        <w:rPr>
          <w:rFonts w:ascii="Arial" w:hAnsi="Arial" w:cs="Arial"/>
          <w:b/>
          <w:i/>
          <w:sz w:val="22"/>
          <w:szCs w:val="22"/>
        </w:rPr>
      </w:pPr>
      <w:r w:rsidRPr="005C4D28">
        <w:rPr>
          <w:rFonts w:ascii="Arial" w:hAnsi="Arial" w:cs="Arial"/>
          <w:b/>
          <w:sz w:val="22"/>
          <w:szCs w:val="22"/>
        </w:rPr>
        <w:t xml:space="preserve">19. </w:t>
      </w:r>
      <w:r w:rsidR="00D256C0" w:rsidRPr="005C4D28">
        <w:rPr>
          <w:rFonts w:ascii="Arial" w:hAnsi="Arial" w:cs="Arial"/>
          <w:b/>
          <w:i/>
          <w:sz w:val="22"/>
          <w:szCs w:val="22"/>
        </w:rPr>
        <w:t>Poteri sostitutivi</w:t>
      </w:r>
    </w:p>
    <w:p w:rsidR="00D256C0" w:rsidRPr="005C4D28" w:rsidRDefault="00D256C0">
      <w:pPr>
        <w:ind w:left="15"/>
        <w:jc w:val="center"/>
        <w:rPr>
          <w:rFonts w:ascii="Arial" w:hAnsi="Arial" w:cs="Arial"/>
          <w:sz w:val="22"/>
          <w:szCs w:val="22"/>
        </w:rPr>
      </w:pPr>
    </w:p>
    <w:p w:rsidR="00A003A4" w:rsidRPr="005C4D28" w:rsidRDefault="003B29EE" w:rsidP="00B80146">
      <w:pPr>
        <w:pStyle w:val="Rientrocorpodeltesto2"/>
        <w:ind w:left="15"/>
        <w:rPr>
          <w:rFonts w:ascii="Arial" w:hAnsi="Arial" w:cs="Arial"/>
          <w:sz w:val="22"/>
          <w:szCs w:val="22"/>
        </w:rPr>
      </w:pPr>
      <w:r w:rsidRPr="005C4D28">
        <w:rPr>
          <w:rFonts w:ascii="Arial" w:hAnsi="Arial" w:cs="Arial"/>
          <w:sz w:val="22"/>
          <w:szCs w:val="22"/>
        </w:rPr>
        <w:t>19.1</w:t>
      </w:r>
      <w:r w:rsidR="00A003A4" w:rsidRPr="005C4D28">
        <w:rPr>
          <w:rFonts w:ascii="Arial" w:hAnsi="Arial" w:cs="Arial"/>
          <w:sz w:val="22"/>
          <w:szCs w:val="22"/>
        </w:rPr>
        <w:t xml:space="preserve"> Decorso inutilmente il termine </w:t>
      </w:r>
      <w:r w:rsidR="00DE5FFC" w:rsidRPr="005C4D28">
        <w:rPr>
          <w:rFonts w:ascii="Arial" w:hAnsi="Arial" w:cs="Arial"/>
          <w:sz w:val="22"/>
          <w:szCs w:val="22"/>
        </w:rPr>
        <w:t xml:space="preserve"> di cui </w:t>
      </w:r>
      <w:r w:rsidRPr="005C4D28">
        <w:rPr>
          <w:rFonts w:ascii="Arial" w:hAnsi="Arial" w:cs="Arial"/>
          <w:sz w:val="22"/>
          <w:szCs w:val="22"/>
        </w:rPr>
        <w:t>al punto 3.1.</w:t>
      </w:r>
      <w:r w:rsidRPr="005C4D28">
        <w:rPr>
          <w:rFonts w:ascii="Arial" w:hAnsi="Arial" w:cs="Arial"/>
          <w:strike/>
          <w:sz w:val="22"/>
          <w:szCs w:val="22"/>
        </w:rPr>
        <w:t xml:space="preserve"> </w:t>
      </w:r>
      <w:r w:rsidR="00DE5FFC" w:rsidRPr="005C4D28">
        <w:rPr>
          <w:rFonts w:ascii="Arial" w:hAnsi="Arial" w:cs="Arial"/>
          <w:sz w:val="22"/>
          <w:szCs w:val="22"/>
        </w:rPr>
        <w:t>i</w:t>
      </w:r>
      <w:r w:rsidR="00A003A4" w:rsidRPr="005C4D28">
        <w:rPr>
          <w:rFonts w:ascii="Arial" w:hAnsi="Arial" w:cs="Arial"/>
          <w:sz w:val="22"/>
          <w:szCs w:val="22"/>
        </w:rPr>
        <w:t xml:space="preserve"> Comuni si sostituiscono ai proprietari che non hanno aderito al consorzio, per l'esecuzione degli interventi mediante l'occupazione temporanea degli immobili, che non può avere durata superiore a tre anni e per la quale non è dovuto alcun indennizzo. Per l'effettuazione degli interventi sostitutivi, i Comuni utilizzano i contributi di cui all'articolo </w:t>
      </w:r>
      <w:r w:rsidR="00DE5FFC" w:rsidRPr="005C4D28">
        <w:rPr>
          <w:rFonts w:ascii="Arial" w:hAnsi="Arial" w:cs="Arial"/>
          <w:sz w:val="22"/>
          <w:szCs w:val="22"/>
        </w:rPr>
        <w:t xml:space="preserve">6  </w:t>
      </w:r>
      <w:r w:rsidRPr="005C4D28">
        <w:rPr>
          <w:rFonts w:ascii="Arial" w:hAnsi="Arial" w:cs="Arial"/>
          <w:sz w:val="22"/>
          <w:szCs w:val="22"/>
        </w:rPr>
        <w:t xml:space="preserve">dell’ ordinanza </w:t>
      </w:r>
      <w:r w:rsidR="00DE5FFC" w:rsidRPr="005C4D28">
        <w:rPr>
          <w:rFonts w:ascii="Arial" w:hAnsi="Arial" w:cs="Arial"/>
          <w:b/>
          <w:sz w:val="22"/>
          <w:szCs w:val="22"/>
        </w:rPr>
        <w:t xml:space="preserve"> </w:t>
      </w:r>
      <w:r w:rsidR="00DE5FFC" w:rsidRPr="005C4D28">
        <w:rPr>
          <w:rFonts w:ascii="Arial" w:hAnsi="Arial" w:cs="Arial"/>
          <w:sz w:val="22"/>
          <w:szCs w:val="22"/>
        </w:rPr>
        <w:t xml:space="preserve">n. 19/2017 </w:t>
      </w:r>
      <w:r w:rsidR="00A003A4" w:rsidRPr="005C4D28">
        <w:rPr>
          <w:rFonts w:ascii="Arial" w:hAnsi="Arial" w:cs="Arial"/>
          <w:sz w:val="22"/>
          <w:szCs w:val="22"/>
        </w:rPr>
        <w:t xml:space="preserve"> che sarebbero stati assegnati ai predetti proprietari.</w:t>
      </w:r>
    </w:p>
    <w:p w:rsidR="0075570F" w:rsidRPr="005C4D28" w:rsidRDefault="0075570F" w:rsidP="00A003A4">
      <w:pPr>
        <w:pStyle w:val="Rientrocorpodeltesto2"/>
        <w:rPr>
          <w:rFonts w:ascii="Arial" w:hAnsi="Arial" w:cs="Arial"/>
          <w:sz w:val="22"/>
          <w:szCs w:val="22"/>
        </w:rPr>
      </w:pPr>
    </w:p>
    <w:p w:rsidR="00D27A63" w:rsidRPr="005C4D28" w:rsidRDefault="00D27A63" w:rsidP="00D27A63">
      <w:pPr>
        <w:pStyle w:val="Titolo2"/>
        <w:numPr>
          <w:ilvl w:val="0"/>
          <w:numId w:val="0"/>
        </w:numPr>
        <w:ind w:firstLine="15"/>
        <w:jc w:val="left"/>
        <w:rPr>
          <w:rFonts w:ascii="Arial" w:hAnsi="Arial" w:cs="Arial"/>
          <w:b/>
          <w:sz w:val="22"/>
          <w:szCs w:val="22"/>
        </w:rPr>
      </w:pPr>
      <w:r w:rsidRPr="005C4D28">
        <w:rPr>
          <w:rFonts w:ascii="Arial" w:hAnsi="Arial" w:cs="Arial"/>
          <w:b/>
          <w:sz w:val="22"/>
          <w:szCs w:val="22"/>
        </w:rPr>
        <w:t>20. Consorzio</w:t>
      </w:r>
      <w:r w:rsidRPr="005C4D28">
        <w:rPr>
          <w:rFonts w:ascii="Arial" w:hAnsi="Arial" w:cs="Arial"/>
          <w:sz w:val="22"/>
          <w:szCs w:val="22"/>
        </w:rPr>
        <w:t xml:space="preserve"> </w:t>
      </w:r>
      <w:r w:rsidRPr="005C4D28">
        <w:rPr>
          <w:rFonts w:ascii="Arial" w:hAnsi="Arial" w:cs="Arial"/>
          <w:b/>
          <w:sz w:val="22"/>
          <w:szCs w:val="22"/>
        </w:rPr>
        <w:t>volontario</w:t>
      </w:r>
    </w:p>
    <w:p w:rsidR="00D27A63" w:rsidRPr="005C4D28" w:rsidRDefault="00D27A63" w:rsidP="00D27A63"/>
    <w:p w:rsidR="00D256C0" w:rsidRPr="004A172E" w:rsidRDefault="00D27A63" w:rsidP="00B80146">
      <w:pPr>
        <w:pStyle w:val="Rientrocorpodeltesto2"/>
        <w:ind w:left="15"/>
        <w:rPr>
          <w:rFonts w:ascii="Arial" w:hAnsi="Arial" w:cs="Arial"/>
          <w:sz w:val="22"/>
          <w:szCs w:val="22"/>
        </w:rPr>
      </w:pPr>
      <w:proofErr w:type="gramStart"/>
      <w:r w:rsidRPr="005C4D28">
        <w:rPr>
          <w:rFonts w:ascii="Arial" w:hAnsi="Arial" w:cs="Arial"/>
          <w:sz w:val="22"/>
          <w:szCs w:val="22"/>
        </w:rPr>
        <w:t>20.1</w:t>
      </w:r>
      <w:r w:rsidR="00267BFC" w:rsidRPr="005C4D28">
        <w:rPr>
          <w:rFonts w:ascii="Arial" w:hAnsi="Arial" w:cs="Arial"/>
          <w:sz w:val="22"/>
          <w:szCs w:val="22"/>
        </w:rPr>
        <w:t xml:space="preserve">  Per</w:t>
      </w:r>
      <w:proofErr w:type="gramEnd"/>
      <w:r w:rsidR="00267BFC" w:rsidRPr="005C4D28">
        <w:rPr>
          <w:rFonts w:ascii="Arial" w:hAnsi="Arial" w:cs="Arial"/>
          <w:sz w:val="22"/>
          <w:szCs w:val="22"/>
        </w:rPr>
        <w:t xml:space="preserve"> il consorzio costituito in conseguenza dell’individuazione di un aggregato edilizio volontario </w:t>
      </w:r>
      <w:r w:rsidR="001E3CA9">
        <w:rPr>
          <w:rFonts w:ascii="Arial" w:hAnsi="Arial" w:cs="Arial"/>
          <w:sz w:val="22"/>
          <w:szCs w:val="22"/>
        </w:rPr>
        <w:t xml:space="preserve">con </w:t>
      </w:r>
      <w:r w:rsidR="00AB2A4D" w:rsidRPr="001E3CA9">
        <w:rPr>
          <w:rFonts w:ascii="Arial" w:hAnsi="Arial" w:cs="Arial"/>
          <w:sz w:val="22"/>
          <w:szCs w:val="22"/>
        </w:rPr>
        <w:t xml:space="preserve">l’accordo </w:t>
      </w:r>
      <w:r w:rsidR="001E3CA9">
        <w:rPr>
          <w:rFonts w:ascii="Arial" w:hAnsi="Arial" w:cs="Arial"/>
          <w:sz w:val="22"/>
          <w:szCs w:val="22"/>
        </w:rPr>
        <w:t>di tutt</w:t>
      </w:r>
      <w:r w:rsidR="00AB2A4D" w:rsidRPr="001E3CA9">
        <w:rPr>
          <w:rFonts w:ascii="Arial" w:hAnsi="Arial" w:cs="Arial"/>
          <w:sz w:val="22"/>
          <w:szCs w:val="22"/>
        </w:rPr>
        <w:t>i proprietari</w:t>
      </w:r>
      <w:r w:rsidR="00AB2A4D">
        <w:rPr>
          <w:rFonts w:ascii="Arial" w:hAnsi="Arial" w:cs="Arial"/>
          <w:sz w:val="22"/>
          <w:szCs w:val="22"/>
        </w:rPr>
        <w:t xml:space="preserve"> </w:t>
      </w:r>
      <w:r w:rsidR="00267BFC" w:rsidRPr="005C4D28">
        <w:rPr>
          <w:rFonts w:ascii="Arial" w:hAnsi="Arial" w:cs="Arial"/>
          <w:sz w:val="22"/>
          <w:szCs w:val="22"/>
        </w:rPr>
        <w:t>valgono le disposizioni di cui ai precedenti punti con esclusione del punto 19</w:t>
      </w:r>
      <w:r w:rsidR="00DE5FFC" w:rsidRPr="005C4D28">
        <w:rPr>
          <w:rFonts w:ascii="Arial" w:hAnsi="Arial" w:cs="Arial"/>
          <w:sz w:val="22"/>
          <w:szCs w:val="22"/>
        </w:rPr>
        <w:t>,</w:t>
      </w:r>
      <w:r w:rsidR="00267BFC" w:rsidRPr="005C4D28">
        <w:rPr>
          <w:rFonts w:ascii="Arial" w:hAnsi="Arial" w:cs="Arial"/>
          <w:sz w:val="22"/>
          <w:szCs w:val="22"/>
        </w:rPr>
        <w:t xml:space="preserve"> compatibilmente con le disposizioni previste dal modello di statuto di cui all’allegato C alle presenti linee guida.</w:t>
      </w:r>
      <w:r w:rsidR="00267BFC">
        <w:rPr>
          <w:rFonts w:ascii="Arial" w:hAnsi="Arial" w:cs="Arial"/>
          <w:sz w:val="22"/>
          <w:szCs w:val="22"/>
        </w:rPr>
        <w:t xml:space="preserve"> </w:t>
      </w:r>
    </w:p>
    <w:sectPr w:rsidR="00D256C0" w:rsidRPr="004A172E">
      <w:headerReference w:type="default" r:id="rId8"/>
      <w:footnotePr>
        <w:pos w:val="beneathText"/>
      </w:footnotePr>
      <w:pgSz w:w="11906" w:h="16838"/>
      <w:pgMar w:top="1417" w:right="112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FD" w:rsidRDefault="005069FD">
      <w:r>
        <w:separator/>
      </w:r>
    </w:p>
  </w:endnote>
  <w:endnote w:type="continuationSeparator" w:id="0">
    <w:p w:rsidR="005069FD" w:rsidRDefault="0050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FD" w:rsidRDefault="005069FD">
      <w:r>
        <w:separator/>
      </w:r>
    </w:p>
  </w:footnote>
  <w:footnote w:type="continuationSeparator" w:id="0">
    <w:p w:rsidR="005069FD" w:rsidRDefault="0050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7D" w:rsidRDefault="00AE2754">
    <w:pPr>
      <w:pStyle w:val="Intestazione"/>
      <w:jc w:val="right"/>
      <w:rPr>
        <w:sz w:val="16"/>
      </w:rPr>
    </w:pPr>
    <w:r>
      <w:rPr>
        <w:sz w:val="16"/>
      </w:rPr>
      <w:t xml:space="preserve">LINEE GUIDA PER LA COSTITUZIONE DEL CONSORZIO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decimal"/>
      <w:pStyle w:val="Titolo2"/>
      <w:suff w:val="nothing"/>
      <w:lvlText w:val=".%2"/>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644"/>
        </w:tabs>
        <w:ind w:left="644" w:hanging="360"/>
      </w:pPr>
    </w:lvl>
  </w:abstractNum>
  <w:abstractNum w:abstractNumId="2">
    <w:nsid w:val="00000003"/>
    <w:multiLevelType w:val="singleLevel"/>
    <w:tmpl w:val="FCC6BC32"/>
    <w:name w:val="WW8Num3"/>
    <w:lvl w:ilvl="0">
      <w:start w:val="1"/>
      <w:numFmt w:val="decimal"/>
      <w:lvlText w:val="%1."/>
      <w:lvlJc w:val="left"/>
      <w:pPr>
        <w:tabs>
          <w:tab w:val="num" w:pos="644"/>
        </w:tabs>
        <w:ind w:left="644" w:hanging="360"/>
      </w:pPr>
      <w:rPr>
        <w:strike w:val="0"/>
      </w:rPr>
    </w:lvl>
  </w:abstractNum>
  <w:abstractNum w:abstractNumId="3">
    <w:nsid w:val="00000004"/>
    <w:multiLevelType w:val="singleLevel"/>
    <w:tmpl w:val="00000004"/>
    <w:name w:val="WW8Num4"/>
    <w:lvl w:ilvl="0">
      <w:start w:val="1"/>
      <w:numFmt w:val="decimal"/>
      <w:lvlText w:val="%1."/>
      <w:lvlJc w:val="left"/>
      <w:pPr>
        <w:tabs>
          <w:tab w:val="num" w:pos="644"/>
        </w:tabs>
        <w:ind w:left="644" w:hanging="360"/>
      </w:pPr>
    </w:lvl>
  </w:abstractNum>
  <w:abstractNum w:abstractNumId="4">
    <w:nsid w:val="00000005"/>
    <w:multiLevelType w:val="multilevel"/>
    <w:tmpl w:val="00000005"/>
    <w:name w:val="WW8Num5"/>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lowerLetter"/>
      <w:lvlText w:val="%2)"/>
      <w:lvlJc w:val="left"/>
      <w:pPr>
        <w:tabs>
          <w:tab w:val="num" w:pos="1495"/>
        </w:tabs>
        <w:ind w:left="1495"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decimal"/>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6">
    <w:nsid w:val="00000007"/>
    <w:multiLevelType w:val="singleLevel"/>
    <w:tmpl w:val="00000007"/>
    <w:name w:val="WW8Num7"/>
    <w:lvl w:ilvl="0">
      <w:start w:val="1"/>
      <w:numFmt w:val="decimal"/>
      <w:lvlText w:val="%1."/>
      <w:lvlJc w:val="left"/>
      <w:pPr>
        <w:tabs>
          <w:tab w:val="num" w:pos="644"/>
        </w:tabs>
        <w:ind w:left="644" w:hanging="360"/>
      </w:pPr>
    </w:lvl>
  </w:abstractNum>
  <w:abstractNum w:abstractNumId="7">
    <w:nsid w:val="00000008"/>
    <w:multiLevelType w:val="multilevel"/>
    <w:tmpl w:val="00000008"/>
    <w:name w:val="WW8Num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8">
    <w:nsid w:val="00000009"/>
    <w:multiLevelType w:val="multilevel"/>
    <w:tmpl w:val="00000009"/>
    <w:name w:val="WW8Num9"/>
    <w:lvl w:ilvl="0">
      <w:start w:val="1"/>
      <w:numFmt w:val="decimal"/>
      <w:lvlText w:val="%1"/>
      <w:lvlJc w:val="left"/>
      <w:pPr>
        <w:tabs>
          <w:tab w:val="num" w:pos="704"/>
        </w:tabs>
        <w:ind w:left="704" w:hanging="42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
    <w:nsid w:val="0000000A"/>
    <w:multiLevelType w:val="singleLevel"/>
    <w:tmpl w:val="818E979A"/>
    <w:name w:val="WW8Num10"/>
    <w:lvl w:ilvl="0">
      <w:start w:val="1"/>
      <w:numFmt w:val="decimal"/>
      <w:lvlText w:val="%1."/>
      <w:lvlJc w:val="left"/>
      <w:pPr>
        <w:tabs>
          <w:tab w:val="num" w:pos="644"/>
        </w:tabs>
        <w:ind w:left="644" w:hanging="360"/>
      </w:pPr>
      <w:rPr>
        <w:rFonts w:hint="default"/>
      </w:rPr>
    </w:lvl>
  </w:abstractNum>
  <w:abstractNum w:abstractNumId="10">
    <w:nsid w:val="0000000B"/>
    <w:multiLevelType w:val="singleLevel"/>
    <w:tmpl w:val="56763D66"/>
    <w:name w:val="WW8Num11"/>
    <w:lvl w:ilvl="0">
      <w:start w:val="1"/>
      <w:numFmt w:val="decimal"/>
      <w:lvlText w:val="%1."/>
      <w:lvlJc w:val="left"/>
      <w:pPr>
        <w:tabs>
          <w:tab w:val="num" w:pos="717"/>
        </w:tabs>
        <w:ind w:left="717" w:hanging="360"/>
      </w:pPr>
      <w:rPr>
        <w:rFonts w:hint="default"/>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Wingdings 2"/>
      </w:rPr>
    </w:lvl>
    <w:lvl w:ilvl="4">
      <w:start w:val="1"/>
      <w:numFmt w:val="bullet"/>
      <w:lvlText w:val=""/>
      <w:lvlJc w:val="left"/>
      <w:pPr>
        <w:tabs>
          <w:tab w:val="num" w:pos="2160"/>
        </w:tabs>
        <w:ind w:left="2160" w:hanging="360"/>
      </w:pPr>
      <w:rPr>
        <w:rFonts w:ascii="Symbol" w:hAnsi="Symbol" w:cs="Wingdings 2"/>
      </w:rPr>
    </w:lvl>
    <w:lvl w:ilvl="5">
      <w:start w:val="1"/>
      <w:numFmt w:val="bullet"/>
      <w:lvlText w:val=""/>
      <w:lvlJc w:val="left"/>
      <w:pPr>
        <w:tabs>
          <w:tab w:val="num" w:pos="2520"/>
        </w:tabs>
        <w:ind w:left="2520" w:hanging="360"/>
      </w:pPr>
      <w:rPr>
        <w:rFonts w:ascii="Symbol" w:hAnsi="Symbol" w:cs="Wingdings 2"/>
      </w:rPr>
    </w:lvl>
    <w:lvl w:ilvl="6">
      <w:start w:val="1"/>
      <w:numFmt w:val="lowerLetter"/>
      <w:lvlText w:val="%7)"/>
      <w:lvlJc w:val="left"/>
      <w:pPr>
        <w:tabs>
          <w:tab w:val="num" w:pos="2880"/>
        </w:tabs>
        <w:ind w:left="2880" w:hanging="360"/>
      </w:pPr>
    </w:lvl>
    <w:lvl w:ilvl="7">
      <w:start w:val="1"/>
      <w:numFmt w:val="bullet"/>
      <w:lvlText w:val=""/>
      <w:lvlJc w:val="left"/>
      <w:pPr>
        <w:tabs>
          <w:tab w:val="num" w:pos="3240"/>
        </w:tabs>
        <w:ind w:left="3240" w:hanging="360"/>
      </w:pPr>
      <w:rPr>
        <w:rFonts w:ascii="Symbol" w:hAnsi="Symbol" w:cs="Wingdings 2"/>
      </w:rPr>
    </w:lvl>
    <w:lvl w:ilvl="8">
      <w:start w:val="1"/>
      <w:numFmt w:val="bullet"/>
      <w:lvlText w:val=""/>
      <w:lvlJc w:val="left"/>
      <w:pPr>
        <w:tabs>
          <w:tab w:val="num" w:pos="3600"/>
        </w:tabs>
        <w:ind w:left="3600" w:hanging="360"/>
      </w:pPr>
      <w:rPr>
        <w:rFonts w:ascii="Symbol" w:hAnsi="Symbol" w:cs="Wingdings 2"/>
      </w:rPr>
    </w:lvl>
  </w:abstractNum>
  <w:abstractNum w:abstractNumId="15">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8">
    <w:nsid w:val="00000013"/>
    <w:multiLevelType w:val="multilevel"/>
    <w:tmpl w:val="04100025"/>
    <w:name w:val="WW8Num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00000014"/>
    <w:multiLevelType w:val="multilevel"/>
    <w:tmpl w:val="00000014"/>
    <w:name w:val="WW8Num2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8"/>
    <w:lvl w:ilvl="0">
      <w:start w:val="2"/>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decimal"/>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2">
    <w:nsid w:val="00000017"/>
    <w:multiLevelType w:val="multilevel"/>
    <w:tmpl w:val="00000017"/>
    <w:name w:val="WW8Num29"/>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decimal"/>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nsid w:val="00000018"/>
    <w:multiLevelType w:val="multilevel"/>
    <w:tmpl w:val="00000018"/>
    <w:name w:val="WW8Num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2" w:hAnsi="Wingdings 2"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Wingdings 2" w:hAnsi="Wingdings 2"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Wingdings 2" w:hAnsi="Wingdings 2" w:cs="Wingdings 2"/>
      </w:rPr>
    </w:lvl>
  </w:abstractNum>
  <w:abstractNum w:abstractNumId="25">
    <w:nsid w:val="0000001A"/>
    <w:multiLevelType w:val="multilevel"/>
    <w:tmpl w:val="0000001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2" w:hAnsi="Wingdings 2"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Wingdings 2" w:hAnsi="Wingdings 2"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Wingdings 2" w:hAnsi="Wingdings 2" w:cs="Wingdings 2"/>
      </w:rPr>
    </w:lvl>
  </w:abstractNum>
  <w:abstractNum w:abstractNumId="26">
    <w:nsid w:val="0000001B"/>
    <w:multiLevelType w:val="singleLevel"/>
    <w:tmpl w:val="0000001B"/>
    <w:name w:val="WW8Num34"/>
    <w:lvl w:ilvl="0">
      <w:start w:val="1"/>
      <w:numFmt w:val="decimal"/>
      <w:lvlText w:val="%1."/>
      <w:lvlJc w:val="left"/>
      <w:pPr>
        <w:tabs>
          <w:tab w:val="num" w:pos="0"/>
        </w:tabs>
        <w:ind w:left="1965" w:hanging="360"/>
      </w:pPr>
    </w:lvl>
  </w:abstractNum>
  <w:abstractNum w:abstractNumId="27">
    <w:nsid w:val="0000001C"/>
    <w:multiLevelType w:val="singleLevel"/>
    <w:tmpl w:val="0000001C"/>
    <w:name w:val="WW8Num35"/>
    <w:lvl w:ilvl="0">
      <w:start w:val="1"/>
      <w:numFmt w:val="lowerLetter"/>
      <w:lvlText w:val="%1)"/>
      <w:lvlJc w:val="left"/>
      <w:pPr>
        <w:tabs>
          <w:tab w:val="num" w:pos="1410"/>
        </w:tabs>
        <w:ind w:left="1410" w:hanging="360"/>
      </w:pPr>
    </w:lvl>
  </w:abstractNum>
  <w:abstractNum w:abstractNumId="28">
    <w:nsid w:val="00BE2DE6"/>
    <w:multiLevelType w:val="multilevel"/>
    <w:tmpl w:val="1DBC3F8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9">
    <w:nsid w:val="019C6238"/>
    <w:multiLevelType w:val="multilevel"/>
    <w:tmpl w:val="C20026C6"/>
    <w:name w:val="WW8Num6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decimal"/>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30">
    <w:nsid w:val="0A2A116C"/>
    <w:multiLevelType w:val="hybridMultilevel"/>
    <w:tmpl w:val="2F728746"/>
    <w:name w:val="WW8Num285222"/>
    <w:lvl w:ilvl="0" w:tplc="D56054F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0B0A39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63B0AF5"/>
    <w:multiLevelType w:val="hybridMultilevel"/>
    <w:tmpl w:val="32C657D2"/>
    <w:name w:val="WW8Num212"/>
    <w:lvl w:ilvl="0" w:tplc="A524C5E8">
      <w:start w:val="1"/>
      <w:numFmt w:val="decimal"/>
      <w:lvlText w:val="%1."/>
      <w:lvlJc w:val="left"/>
      <w:pPr>
        <w:tabs>
          <w:tab w:val="num" w:pos="720"/>
        </w:tabs>
        <w:ind w:left="720" w:hanging="360"/>
      </w:pPr>
      <w:rPr>
        <w:rFonts w:hint="default"/>
      </w:rPr>
    </w:lvl>
    <w:lvl w:ilvl="1" w:tplc="EC785AF8" w:tentative="1">
      <w:start w:val="1"/>
      <w:numFmt w:val="lowerLetter"/>
      <w:lvlText w:val="%2."/>
      <w:lvlJc w:val="left"/>
      <w:pPr>
        <w:tabs>
          <w:tab w:val="num" w:pos="1440"/>
        </w:tabs>
        <w:ind w:left="1440" w:hanging="360"/>
      </w:pPr>
    </w:lvl>
    <w:lvl w:ilvl="2" w:tplc="48BA8B8C" w:tentative="1">
      <w:start w:val="1"/>
      <w:numFmt w:val="lowerRoman"/>
      <w:lvlText w:val="%3."/>
      <w:lvlJc w:val="right"/>
      <w:pPr>
        <w:tabs>
          <w:tab w:val="num" w:pos="2160"/>
        </w:tabs>
        <w:ind w:left="2160" w:hanging="180"/>
      </w:pPr>
    </w:lvl>
    <w:lvl w:ilvl="3" w:tplc="1C684A80" w:tentative="1">
      <w:start w:val="1"/>
      <w:numFmt w:val="decimal"/>
      <w:lvlText w:val="%4."/>
      <w:lvlJc w:val="left"/>
      <w:pPr>
        <w:tabs>
          <w:tab w:val="num" w:pos="2880"/>
        </w:tabs>
        <w:ind w:left="2880" w:hanging="360"/>
      </w:pPr>
    </w:lvl>
    <w:lvl w:ilvl="4" w:tplc="9080FB8E" w:tentative="1">
      <w:start w:val="1"/>
      <w:numFmt w:val="lowerLetter"/>
      <w:lvlText w:val="%5."/>
      <w:lvlJc w:val="left"/>
      <w:pPr>
        <w:tabs>
          <w:tab w:val="num" w:pos="3600"/>
        </w:tabs>
        <w:ind w:left="3600" w:hanging="360"/>
      </w:pPr>
    </w:lvl>
    <w:lvl w:ilvl="5" w:tplc="127C9EAA" w:tentative="1">
      <w:start w:val="1"/>
      <w:numFmt w:val="lowerRoman"/>
      <w:lvlText w:val="%6."/>
      <w:lvlJc w:val="right"/>
      <w:pPr>
        <w:tabs>
          <w:tab w:val="num" w:pos="4320"/>
        </w:tabs>
        <w:ind w:left="4320" w:hanging="180"/>
      </w:pPr>
    </w:lvl>
    <w:lvl w:ilvl="6" w:tplc="883029AE" w:tentative="1">
      <w:start w:val="1"/>
      <w:numFmt w:val="decimal"/>
      <w:lvlText w:val="%7."/>
      <w:lvlJc w:val="left"/>
      <w:pPr>
        <w:tabs>
          <w:tab w:val="num" w:pos="5040"/>
        </w:tabs>
        <w:ind w:left="5040" w:hanging="360"/>
      </w:pPr>
    </w:lvl>
    <w:lvl w:ilvl="7" w:tplc="676E8054" w:tentative="1">
      <w:start w:val="1"/>
      <w:numFmt w:val="lowerLetter"/>
      <w:lvlText w:val="%8."/>
      <w:lvlJc w:val="left"/>
      <w:pPr>
        <w:tabs>
          <w:tab w:val="num" w:pos="5760"/>
        </w:tabs>
        <w:ind w:left="5760" w:hanging="360"/>
      </w:pPr>
    </w:lvl>
    <w:lvl w:ilvl="8" w:tplc="8662E58A" w:tentative="1">
      <w:start w:val="1"/>
      <w:numFmt w:val="lowerRoman"/>
      <w:lvlText w:val="%9."/>
      <w:lvlJc w:val="right"/>
      <w:pPr>
        <w:tabs>
          <w:tab w:val="num" w:pos="6480"/>
        </w:tabs>
        <w:ind w:left="6480" w:hanging="180"/>
      </w:pPr>
    </w:lvl>
  </w:abstractNum>
  <w:abstractNum w:abstractNumId="33">
    <w:nsid w:val="18F93994"/>
    <w:multiLevelType w:val="hybridMultilevel"/>
    <w:tmpl w:val="26CE1DDC"/>
    <w:lvl w:ilvl="0" w:tplc="A7308E26">
      <w:start w:val="1"/>
      <w:numFmt w:val="lowerLetter"/>
      <w:lvlText w:val="%1)"/>
      <w:lvlJc w:val="left"/>
      <w:pPr>
        <w:tabs>
          <w:tab w:val="num" w:pos="1429"/>
        </w:tabs>
        <w:ind w:left="1429" w:hanging="360"/>
      </w:pPr>
      <w:rPr>
        <w:rFonts w:cs="Times New Roman" w:hint="default"/>
        <w:b w:val="0"/>
        <w:bCs w:val="0"/>
        <w:i w:val="0"/>
        <w:iCs w:val="0"/>
        <w:sz w:val="22"/>
        <w:szCs w:val="22"/>
      </w:rPr>
    </w:lvl>
    <w:lvl w:ilvl="1" w:tplc="04100019" w:tentative="1">
      <w:start w:val="1"/>
      <w:numFmt w:val="lowerLetter"/>
      <w:lvlText w:val="%2."/>
      <w:lvlJc w:val="left"/>
      <w:pPr>
        <w:tabs>
          <w:tab w:val="num" w:pos="2225"/>
        </w:tabs>
        <w:ind w:left="2225" w:hanging="360"/>
      </w:pPr>
    </w:lvl>
    <w:lvl w:ilvl="2" w:tplc="0410001B" w:tentative="1">
      <w:start w:val="1"/>
      <w:numFmt w:val="lowerRoman"/>
      <w:lvlText w:val="%3."/>
      <w:lvlJc w:val="right"/>
      <w:pPr>
        <w:tabs>
          <w:tab w:val="num" w:pos="2945"/>
        </w:tabs>
        <w:ind w:left="2945" w:hanging="180"/>
      </w:pPr>
    </w:lvl>
    <w:lvl w:ilvl="3" w:tplc="0410000F" w:tentative="1">
      <w:start w:val="1"/>
      <w:numFmt w:val="decimal"/>
      <w:lvlText w:val="%4."/>
      <w:lvlJc w:val="left"/>
      <w:pPr>
        <w:tabs>
          <w:tab w:val="num" w:pos="3665"/>
        </w:tabs>
        <w:ind w:left="3665" w:hanging="360"/>
      </w:pPr>
    </w:lvl>
    <w:lvl w:ilvl="4" w:tplc="04100019" w:tentative="1">
      <w:start w:val="1"/>
      <w:numFmt w:val="lowerLetter"/>
      <w:lvlText w:val="%5."/>
      <w:lvlJc w:val="left"/>
      <w:pPr>
        <w:tabs>
          <w:tab w:val="num" w:pos="4385"/>
        </w:tabs>
        <w:ind w:left="4385" w:hanging="360"/>
      </w:pPr>
    </w:lvl>
    <w:lvl w:ilvl="5" w:tplc="0410001B" w:tentative="1">
      <w:start w:val="1"/>
      <w:numFmt w:val="lowerRoman"/>
      <w:lvlText w:val="%6."/>
      <w:lvlJc w:val="right"/>
      <w:pPr>
        <w:tabs>
          <w:tab w:val="num" w:pos="5105"/>
        </w:tabs>
        <w:ind w:left="5105" w:hanging="180"/>
      </w:pPr>
    </w:lvl>
    <w:lvl w:ilvl="6" w:tplc="0410000F" w:tentative="1">
      <w:start w:val="1"/>
      <w:numFmt w:val="decimal"/>
      <w:lvlText w:val="%7."/>
      <w:lvlJc w:val="left"/>
      <w:pPr>
        <w:tabs>
          <w:tab w:val="num" w:pos="5825"/>
        </w:tabs>
        <w:ind w:left="5825" w:hanging="360"/>
      </w:pPr>
    </w:lvl>
    <w:lvl w:ilvl="7" w:tplc="04100019" w:tentative="1">
      <w:start w:val="1"/>
      <w:numFmt w:val="lowerLetter"/>
      <w:lvlText w:val="%8."/>
      <w:lvlJc w:val="left"/>
      <w:pPr>
        <w:tabs>
          <w:tab w:val="num" w:pos="6545"/>
        </w:tabs>
        <w:ind w:left="6545" w:hanging="360"/>
      </w:pPr>
    </w:lvl>
    <w:lvl w:ilvl="8" w:tplc="0410001B" w:tentative="1">
      <w:start w:val="1"/>
      <w:numFmt w:val="lowerRoman"/>
      <w:lvlText w:val="%9."/>
      <w:lvlJc w:val="right"/>
      <w:pPr>
        <w:tabs>
          <w:tab w:val="num" w:pos="7265"/>
        </w:tabs>
        <w:ind w:left="7265" w:hanging="180"/>
      </w:pPr>
    </w:lvl>
  </w:abstractNum>
  <w:abstractNum w:abstractNumId="34">
    <w:nsid w:val="1D61518E"/>
    <w:multiLevelType w:val="multilevel"/>
    <w:tmpl w:val="04100025"/>
    <w:lvl w:ilvl="0">
      <w:start w:val="1"/>
      <w:numFmt w:val="decimal"/>
      <w:lvlText w:val="%1"/>
      <w:lvlJc w:val="left"/>
      <w:pPr>
        <w:ind w:left="432" w:hanging="432"/>
      </w:pPr>
    </w:lvl>
    <w:lvl w:ilvl="1">
      <w:start w:val="1"/>
      <w:numFmt w:val="decimal"/>
      <w:lvlText w:val="%1.%2"/>
      <w:lvlJc w:val="left"/>
      <w:pPr>
        <w:ind w:left="114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254C7DB2"/>
    <w:multiLevelType w:val="hybridMultilevel"/>
    <w:tmpl w:val="E61C5650"/>
    <w:name w:val="WW8Num102"/>
    <w:lvl w:ilvl="0" w:tplc="44389174">
      <w:start w:val="1"/>
      <w:numFmt w:val="decimal"/>
      <w:lvlText w:val="%1."/>
      <w:lvlJc w:val="left"/>
      <w:pPr>
        <w:tabs>
          <w:tab w:val="num" w:pos="720"/>
        </w:tabs>
        <w:ind w:left="720" w:hanging="360"/>
      </w:pPr>
      <w:rPr>
        <w:rFonts w:hint="default"/>
      </w:rPr>
    </w:lvl>
    <w:lvl w:ilvl="1" w:tplc="ADF64454">
      <w:start w:val="1"/>
      <w:numFmt w:val="lowerLetter"/>
      <w:lvlText w:val="%2."/>
      <w:lvlJc w:val="left"/>
      <w:pPr>
        <w:tabs>
          <w:tab w:val="num" w:pos="1440"/>
        </w:tabs>
        <w:ind w:left="1440" w:hanging="360"/>
      </w:pPr>
    </w:lvl>
    <w:lvl w:ilvl="2" w:tplc="BBB230EE" w:tentative="1">
      <w:start w:val="1"/>
      <w:numFmt w:val="lowerRoman"/>
      <w:lvlText w:val="%3."/>
      <w:lvlJc w:val="right"/>
      <w:pPr>
        <w:tabs>
          <w:tab w:val="num" w:pos="2160"/>
        </w:tabs>
        <w:ind w:left="2160" w:hanging="180"/>
      </w:pPr>
    </w:lvl>
    <w:lvl w:ilvl="3" w:tplc="8028235A" w:tentative="1">
      <w:start w:val="1"/>
      <w:numFmt w:val="decimal"/>
      <w:lvlText w:val="%4."/>
      <w:lvlJc w:val="left"/>
      <w:pPr>
        <w:tabs>
          <w:tab w:val="num" w:pos="2880"/>
        </w:tabs>
        <w:ind w:left="2880" w:hanging="360"/>
      </w:pPr>
    </w:lvl>
    <w:lvl w:ilvl="4" w:tplc="7BB8E3A6" w:tentative="1">
      <w:start w:val="1"/>
      <w:numFmt w:val="lowerLetter"/>
      <w:lvlText w:val="%5."/>
      <w:lvlJc w:val="left"/>
      <w:pPr>
        <w:tabs>
          <w:tab w:val="num" w:pos="3600"/>
        </w:tabs>
        <w:ind w:left="3600" w:hanging="360"/>
      </w:pPr>
    </w:lvl>
    <w:lvl w:ilvl="5" w:tplc="F766A618" w:tentative="1">
      <w:start w:val="1"/>
      <w:numFmt w:val="lowerRoman"/>
      <w:lvlText w:val="%6."/>
      <w:lvlJc w:val="right"/>
      <w:pPr>
        <w:tabs>
          <w:tab w:val="num" w:pos="4320"/>
        </w:tabs>
        <w:ind w:left="4320" w:hanging="180"/>
      </w:pPr>
    </w:lvl>
    <w:lvl w:ilvl="6" w:tplc="6818E8C8" w:tentative="1">
      <w:start w:val="1"/>
      <w:numFmt w:val="decimal"/>
      <w:lvlText w:val="%7."/>
      <w:lvlJc w:val="left"/>
      <w:pPr>
        <w:tabs>
          <w:tab w:val="num" w:pos="5040"/>
        </w:tabs>
        <w:ind w:left="5040" w:hanging="360"/>
      </w:pPr>
    </w:lvl>
    <w:lvl w:ilvl="7" w:tplc="012A14A2" w:tentative="1">
      <w:start w:val="1"/>
      <w:numFmt w:val="lowerLetter"/>
      <w:lvlText w:val="%8."/>
      <w:lvlJc w:val="left"/>
      <w:pPr>
        <w:tabs>
          <w:tab w:val="num" w:pos="5760"/>
        </w:tabs>
        <w:ind w:left="5760" w:hanging="360"/>
      </w:pPr>
    </w:lvl>
    <w:lvl w:ilvl="8" w:tplc="E056F940" w:tentative="1">
      <w:start w:val="1"/>
      <w:numFmt w:val="lowerRoman"/>
      <w:lvlText w:val="%9."/>
      <w:lvlJc w:val="right"/>
      <w:pPr>
        <w:tabs>
          <w:tab w:val="num" w:pos="6480"/>
        </w:tabs>
        <w:ind w:left="6480" w:hanging="180"/>
      </w:pPr>
    </w:lvl>
  </w:abstractNum>
  <w:abstractNum w:abstractNumId="36">
    <w:nsid w:val="28991F30"/>
    <w:multiLevelType w:val="hybridMultilevel"/>
    <w:tmpl w:val="38965D38"/>
    <w:lvl w:ilvl="0" w:tplc="52FAA1B6">
      <w:start w:val="1"/>
      <w:numFmt w:val="lowerLetter"/>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nsid w:val="293E7477"/>
    <w:multiLevelType w:val="hybridMultilevel"/>
    <w:tmpl w:val="9EA6ACF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8">
    <w:nsid w:val="34211CD6"/>
    <w:multiLevelType w:val="hybridMultilevel"/>
    <w:tmpl w:val="09EC11FC"/>
    <w:lvl w:ilvl="0" w:tplc="539AC33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A34129B"/>
    <w:multiLevelType w:val="hybridMultilevel"/>
    <w:tmpl w:val="0A08167C"/>
    <w:name w:val="WW8Num112"/>
    <w:lvl w:ilvl="0" w:tplc="BFB8AE9E">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FD14AF1"/>
    <w:multiLevelType w:val="hybridMultilevel"/>
    <w:tmpl w:val="9CE6CE8A"/>
    <w:lvl w:ilvl="0" w:tplc="0F74248C">
      <w:start w:val="1"/>
      <w:numFmt w:val="decimal"/>
      <w:lvlText w:val="%1."/>
      <w:lvlJc w:val="left"/>
      <w:pPr>
        <w:tabs>
          <w:tab w:val="num" w:pos="269"/>
        </w:tabs>
        <w:ind w:left="-15" w:firstLine="284"/>
      </w:pPr>
      <w:rPr>
        <w:rFonts w:ascii="Arial" w:hAnsi="Arial" w:cs="Times New Roman" w:hint="default"/>
        <w:b/>
        <w:i w:val="0"/>
        <w:sz w:val="24"/>
        <w:szCs w:val="24"/>
      </w:rPr>
    </w:lvl>
    <w:lvl w:ilvl="1" w:tplc="7F6492C4">
      <w:numFmt w:val="none"/>
      <w:lvlText w:val=""/>
      <w:lvlJc w:val="left"/>
      <w:pPr>
        <w:tabs>
          <w:tab w:val="num" w:pos="360"/>
        </w:tabs>
      </w:pPr>
    </w:lvl>
    <w:lvl w:ilvl="2" w:tplc="F6AE22AC">
      <w:numFmt w:val="none"/>
      <w:lvlText w:val=""/>
      <w:lvlJc w:val="left"/>
      <w:pPr>
        <w:tabs>
          <w:tab w:val="num" w:pos="360"/>
        </w:tabs>
      </w:pPr>
    </w:lvl>
    <w:lvl w:ilvl="3" w:tplc="8AD6DABC">
      <w:numFmt w:val="none"/>
      <w:lvlText w:val=""/>
      <w:lvlJc w:val="left"/>
      <w:pPr>
        <w:tabs>
          <w:tab w:val="num" w:pos="360"/>
        </w:tabs>
      </w:pPr>
    </w:lvl>
    <w:lvl w:ilvl="4" w:tplc="106A2730">
      <w:numFmt w:val="none"/>
      <w:lvlText w:val=""/>
      <w:lvlJc w:val="left"/>
      <w:pPr>
        <w:tabs>
          <w:tab w:val="num" w:pos="360"/>
        </w:tabs>
      </w:pPr>
    </w:lvl>
    <w:lvl w:ilvl="5" w:tplc="B956893A">
      <w:numFmt w:val="none"/>
      <w:lvlText w:val=""/>
      <w:lvlJc w:val="left"/>
      <w:pPr>
        <w:tabs>
          <w:tab w:val="num" w:pos="360"/>
        </w:tabs>
      </w:pPr>
    </w:lvl>
    <w:lvl w:ilvl="6" w:tplc="EEF25284">
      <w:numFmt w:val="none"/>
      <w:lvlText w:val=""/>
      <w:lvlJc w:val="left"/>
      <w:pPr>
        <w:tabs>
          <w:tab w:val="num" w:pos="360"/>
        </w:tabs>
      </w:pPr>
    </w:lvl>
    <w:lvl w:ilvl="7" w:tplc="102CBC24">
      <w:numFmt w:val="none"/>
      <w:lvlText w:val=""/>
      <w:lvlJc w:val="left"/>
      <w:pPr>
        <w:tabs>
          <w:tab w:val="num" w:pos="360"/>
        </w:tabs>
      </w:pPr>
    </w:lvl>
    <w:lvl w:ilvl="8" w:tplc="5C163746">
      <w:numFmt w:val="none"/>
      <w:lvlText w:val=""/>
      <w:lvlJc w:val="left"/>
      <w:pPr>
        <w:tabs>
          <w:tab w:val="num" w:pos="360"/>
        </w:tabs>
      </w:pPr>
    </w:lvl>
  </w:abstractNum>
  <w:abstractNum w:abstractNumId="41">
    <w:nsid w:val="5A9F47DE"/>
    <w:multiLevelType w:val="hybridMultilevel"/>
    <w:tmpl w:val="98A8F900"/>
    <w:name w:val="WW8Num103"/>
    <w:lvl w:ilvl="0" w:tplc="C5C6D484">
      <w:start w:val="1"/>
      <w:numFmt w:val="decimal"/>
      <w:lvlText w:val="%1."/>
      <w:lvlJc w:val="left"/>
      <w:pPr>
        <w:tabs>
          <w:tab w:val="num" w:pos="375"/>
        </w:tabs>
        <w:ind w:left="375" w:hanging="360"/>
      </w:pPr>
      <w:rPr>
        <w:rFonts w:hint="default"/>
      </w:rPr>
    </w:lvl>
    <w:lvl w:ilvl="1" w:tplc="4B78CFF4">
      <w:start w:val="1"/>
      <w:numFmt w:val="lowerLetter"/>
      <w:lvlText w:val="%2)"/>
      <w:lvlJc w:val="left"/>
      <w:pPr>
        <w:tabs>
          <w:tab w:val="num" w:pos="1095"/>
        </w:tabs>
        <w:ind w:left="1095" w:hanging="360"/>
      </w:pPr>
    </w:lvl>
    <w:lvl w:ilvl="2" w:tplc="5344B714" w:tentative="1">
      <w:start w:val="1"/>
      <w:numFmt w:val="lowerRoman"/>
      <w:lvlText w:val="%3."/>
      <w:lvlJc w:val="right"/>
      <w:pPr>
        <w:tabs>
          <w:tab w:val="num" w:pos="1815"/>
        </w:tabs>
        <w:ind w:left="1815" w:hanging="180"/>
      </w:pPr>
    </w:lvl>
    <w:lvl w:ilvl="3" w:tplc="06FA2632" w:tentative="1">
      <w:start w:val="1"/>
      <w:numFmt w:val="decimal"/>
      <w:lvlText w:val="%4."/>
      <w:lvlJc w:val="left"/>
      <w:pPr>
        <w:tabs>
          <w:tab w:val="num" w:pos="2535"/>
        </w:tabs>
        <w:ind w:left="2535" w:hanging="360"/>
      </w:pPr>
    </w:lvl>
    <w:lvl w:ilvl="4" w:tplc="C81A3C86" w:tentative="1">
      <w:start w:val="1"/>
      <w:numFmt w:val="lowerLetter"/>
      <w:lvlText w:val="%5."/>
      <w:lvlJc w:val="left"/>
      <w:pPr>
        <w:tabs>
          <w:tab w:val="num" w:pos="3255"/>
        </w:tabs>
        <w:ind w:left="3255" w:hanging="360"/>
      </w:pPr>
    </w:lvl>
    <w:lvl w:ilvl="5" w:tplc="313292FE" w:tentative="1">
      <w:start w:val="1"/>
      <w:numFmt w:val="lowerRoman"/>
      <w:lvlText w:val="%6."/>
      <w:lvlJc w:val="right"/>
      <w:pPr>
        <w:tabs>
          <w:tab w:val="num" w:pos="3975"/>
        </w:tabs>
        <w:ind w:left="3975" w:hanging="180"/>
      </w:pPr>
    </w:lvl>
    <w:lvl w:ilvl="6" w:tplc="C35A0F82" w:tentative="1">
      <w:start w:val="1"/>
      <w:numFmt w:val="decimal"/>
      <w:lvlText w:val="%7."/>
      <w:lvlJc w:val="left"/>
      <w:pPr>
        <w:tabs>
          <w:tab w:val="num" w:pos="4695"/>
        </w:tabs>
        <w:ind w:left="4695" w:hanging="360"/>
      </w:pPr>
    </w:lvl>
    <w:lvl w:ilvl="7" w:tplc="5E648A0C" w:tentative="1">
      <w:start w:val="1"/>
      <w:numFmt w:val="lowerLetter"/>
      <w:lvlText w:val="%8."/>
      <w:lvlJc w:val="left"/>
      <w:pPr>
        <w:tabs>
          <w:tab w:val="num" w:pos="5415"/>
        </w:tabs>
        <w:ind w:left="5415" w:hanging="360"/>
      </w:pPr>
    </w:lvl>
    <w:lvl w:ilvl="8" w:tplc="863AEAE0" w:tentative="1">
      <w:start w:val="1"/>
      <w:numFmt w:val="lowerRoman"/>
      <w:lvlText w:val="%9."/>
      <w:lvlJc w:val="right"/>
      <w:pPr>
        <w:tabs>
          <w:tab w:val="num" w:pos="6135"/>
        </w:tabs>
        <w:ind w:left="6135" w:hanging="180"/>
      </w:pPr>
    </w:lvl>
  </w:abstractNum>
  <w:abstractNum w:abstractNumId="42">
    <w:nsid w:val="5AE43673"/>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628A12D1"/>
    <w:multiLevelType w:val="hybridMultilevel"/>
    <w:tmpl w:val="DE7AAFC8"/>
    <w:lvl w:ilvl="0" w:tplc="233620D4">
      <w:start w:val="1"/>
      <w:numFmt w:val="decimal"/>
      <w:lvlText w:val="%1."/>
      <w:lvlJc w:val="left"/>
      <w:pPr>
        <w:tabs>
          <w:tab w:val="num" w:pos="644"/>
        </w:tabs>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CEA2C56"/>
    <w:multiLevelType w:val="multilevel"/>
    <w:tmpl w:val="3DEE3C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6D2B52B4"/>
    <w:multiLevelType w:val="hybridMultilevel"/>
    <w:tmpl w:val="26F03AD0"/>
    <w:name w:val="WW8Num182"/>
    <w:lvl w:ilvl="0" w:tplc="4334B586">
      <w:start w:val="1"/>
      <w:numFmt w:val="decimal"/>
      <w:lvlText w:val="%1."/>
      <w:lvlJc w:val="left"/>
      <w:pPr>
        <w:tabs>
          <w:tab w:val="num" w:pos="269"/>
        </w:tabs>
        <w:ind w:left="-15" w:firstLine="284"/>
      </w:pPr>
      <w:rPr>
        <w:rFonts w:ascii="Arial" w:hAnsi="Arial" w:cs="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5341393"/>
    <w:multiLevelType w:val="hybridMultilevel"/>
    <w:tmpl w:val="0772DB5E"/>
    <w:lvl w:ilvl="0" w:tplc="04100017">
      <w:start w:val="1"/>
      <w:numFmt w:val="lowerLetter"/>
      <w:lvlText w:val="%1)"/>
      <w:lvlJc w:val="left"/>
      <w:pPr>
        <w:tabs>
          <w:tab w:val="num" w:pos="375"/>
        </w:tabs>
        <w:ind w:left="375" w:hanging="360"/>
      </w:pPr>
      <w:rPr>
        <w:rFonts w:hint="default"/>
      </w:rPr>
    </w:lvl>
    <w:lvl w:ilvl="1" w:tplc="7E2AA49A">
      <w:start w:val="1"/>
      <w:numFmt w:val="lowerLetter"/>
      <w:lvlText w:val="%2)"/>
      <w:lvlJc w:val="left"/>
      <w:pPr>
        <w:tabs>
          <w:tab w:val="num" w:pos="1095"/>
        </w:tabs>
        <w:ind w:left="1095" w:hanging="360"/>
      </w:pPr>
    </w:lvl>
    <w:lvl w:ilvl="2" w:tplc="3E3625D6" w:tentative="1">
      <w:start w:val="1"/>
      <w:numFmt w:val="lowerRoman"/>
      <w:lvlText w:val="%3."/>
      <w:lvlJc w:val="right"/>
      <w:pPr>
        <w:tabs>
          <w:tab w:val="num" w:pos="1815"/>
        </w:tabs>
        <w:ind w:left="1815" w:hanging="180"/>
      </w:pPr>
    </w:lvl>
    <w:lvl w:ilvl="3" w:tplc="04BCDD98" w:tentative="1">
      <w:start w:val="1"/>
      <w:numFmt w:val="decimal"/>
      <w:lvlText w:val="%4."/>
      <w:lvlJc w:val="left"/>
      <w:pPr>
        <w:tabs>
          <w:tab w:val="num" w:pos="2535"/>
        </w:tabs>
        <w:ind w:left="2535" w:hanging="360"/>
      </w:pPr>
    </w:lvl>
    <w:lvl w:ilvl="4" w:tplc="B05EAC4A" w:tentative="1">
      <w:start w:val="1"/>
      <w:numFmt w:val="lowerLetter"/>
      <w:lvlText w:val="%5."/>
      <w:lvlJc w:val="left"/>
      <w:pPr>
        <w:tabs>
          <w:tab w:val="num" w:pos="3255"/>
        </w:tabs>
        <w:ind w:left="3255" w:hanging="360"/>
      </w:pPr>
    </w:lvl>
    <w:lvl w:ilvl="5" w:tplc="3DBCC3FC" w:tentative="1">
      <w:start w:val="1"/>
      <w:numFmt w:val="lowerRoman"/>
      <w:lvlText w:val="%6."/>
      <w:lvlJc w:val="right"/>
      <w:pPr>
        <w:tabs>
          <w:tab w:val="num" w:pos="3975"/>
        </w:tabs>
        <w:ind w:left="3975" w:hanging="180"/>
      </w:pPr>
    </w:lvl>
    <w:lvl w:ilvl="6" w:tplc="18D4E186" w:tentative="1">
      <w:start w:val="1"/>
      <w:numFmt w:val="decimal"/>
      <w:lvlText w:val="%7."/>
      <w:lvlJc w:val="left"/>
      <w:pPr>
        <w:tabs>
          <w:tab w:val="num" w:pos="4695"/>
        </w:tabs>
        <w:ind w:left="4695" w:hanging="360"/>
      </w:pPr>
    </w:lvl>
    <w:lvl w:ilvl="7" w:tplc="8BF82A26" w:tentative="1">
      <w:start w:val="1"/>
      <w:numFmt w:val="lowerLetter"/>
      <w:lvlText w:val="%8."/>
      <w:lvlJc w:val="left"/>
      <w:pPr>
        <w:tabs>
          <w:tab w:val="num" w:pos="5415"/>
        </w:tabs>
        <w:ind w:left="5415" w:hanging="360"/>
      </w:pPr>
    </w:lvl>
    <w:lvl w:ilvl="8" w:tplc="4D44B598" w:tentative="1">
      <w:start w:val="1"/>
      <w:numFmt w:val="lowerRoman"/>
      <w:lvlText w:val="%9."/>
      <w:lvlJc w:val="right"/>
      <w:pPr>
        <w:tabs>
          <w:tab w:val="num" w:pos="6135"/>
        </w:tabs>
        <w:ind w:left="6135" w:hanging="180"/>
      </w:pPr>
    </w:lvl>
  </w:abstractNum>
  <w:abstractNum w:abstractNumId="47">
    <w:nsid w:val="76C24C28"/>
    <w:multiLevelType w:val="multilevel"/>
    <w:tmpl w:val="00000009"/>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5"/>
  </w:num>
  <w:num w:numId="10">
    <w:abstractNumId w:val="17"/>
  </w:num>
  <w:num w:numId="11">
    <w:abstractNumId w:val="18"/>
  </w:num>
  <w:num w:numId="12">
    <w:abstractNumId w:val="19"/>
  </w:num>
  <w:num w:numId="13">
    <w:abstractNumId w:val="20"/>
  </w:num>
  <w:num w:numId="14">
    <w:abstractNumId w:val="22"/>
  </w:num>
  <w:num w:numId="15">
    <w:abstractNumId w:val="24"/>
  </w:num>
  <w:num w:numId="16">
    <w:abstractNumId w:val="25"/>
  </w:num>
  <w:num w:numId="17">
    <w:abstractNumId w:val="27"/>
  </w:num>
  <w:num w:numId="18">
    <w:abstractNumId w:val="41"/>
  </w:num>
  <w:num w:numId="19">
    <w:abstractNumId w:val="32"/>
  </w:num>
  <w:num w:numId="20">
    <w:abstractNumId w:val="40"/>
  </w:num>
  <w:num w:numId="21">
    <w:abstractNumId w:val="39"/>
  </w:num>
  <w:num w:numId="22">
    <w:abstractNumId w:val="31"/>
  </w:num>
  <w:num w:numId="23">
    <w:abstractNumId w:val="34"/>
  </w:num>
  <w:num w:numId="24">
    <w:abstractNumId w:val="44"/>
  </w:num>
  <w:num w:numId="25">
    <w:abstractNumId w:val="28"/>
  </w:num>
  <w:num w:numId="26">
    <w:abstractNumId w:val="37"/>
  </w:num>
  <w:num w:numId="27">
    <w:abstractNumId w:val="36"/>
  </w:num>
  <w:num w:numId="28">
    <w:abstractNumId w:val="43"/>
  </w:num>
  <w:num w:numId="29">
    <w:abstractNumId w:val="0"/>
  </w:num>
  <w:num w:numId="30">
    <w:abstractNumId w:val="29"/>
  </w:num>
  <w:num w:numId="31">
    <w:abstractNumId w:val="0"/>
  </w:num>
  <w:num w:numId="32">
    <w:abstractNumId w:val="47"/>
  </w:num>
  <w:num w:numId="33">
    <w:abstractNumId w:val="38"/>
  </w:num>
  <w:num w:numId="34">
    <w:abstractNumId w:val="30"/>
  </w:num>
  <w:num w:numId="35">
    <w:abstractNumId w:val="42"/>
  </w:num>
  <w:num w:numId="36">
    <w:abstractNumId w:val="33"/>
  </w:num>
  <w:num w:numId="37">
    <w:abstractNumId w:val="26"/>
  </w:num>
  <w:num w:numId="38">
    <w:abstractNumId w:val="0"/>
  </w:num>
  <w:num w:numId="39">
    <w:abstractNumId w:val="0"/>
  </w:num>
  <w:num w:numId="40">
    <w:abstractNumId w:val="0"/>
  </w:num>
  <w:num w:numId="41">
    <w:abstractNumId w:val="0"/>
  </w:num>
  <w:num w:numId="42">
    <w:abstractNumId w:val="46"/>
  </w:num>
  <w:num w:numId="4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8D"/>
    <w:rsid w:val="000009A8"/>
    <w:rsid w:val="00013849"/>
    <w:rsid w:val="0001794E"/>
    <w:rsid w:val="00042AA2"/>
    <w:rsid w:val="00053044"/>
    <w:rsid w:val="00053A29"/>
    <w:rsid w:val="0006531E"/>
    <w:rsid w:val="00066355"/>
    <w:rsid w:val="0008479F"/>
    <w:rsid w:val="00085754"/>
    <w:rsid w:val="00096510"/>
    <w:rsid w:val="000A5401"/>
    <w:rsid w:val="000C22A5"/>
    <w:rsid w:val="000F08A0"/>
    <w:rsid w:val="000F3B54"/>
    <w:rsid w:val="000F46D2"/>
    <w:rsid w:val="001323DD"/>
    <w:rsid w:val="00137EDE"/>
    <w:rsid w:val="00144459"/>
    <w:rsid w:val="0016649E"/>
    <w:rsid w:val="00171AC5"/>
    <w:rsid w:val="00193FF0"/>
    <w:rsid w:val="001A334B"/>
    <w:rsid w:val="001A414E"/>
    <w:rsid w:val="001A5FD5"/>
    <w:rsid w:val="001B5642"/>
    <w:rsid w:val="001C058B"/>
    <w:rsid w:val="001C30C3"/>
    <w:rsid w:val="001E3CA9"/>
    <w:rsid w:val="001F53A1"/>
    <w:rsid w:val="001F7B9A"/>
    <w:rsid w:val="00205223"/>
    <w:rsid w:val="002162BF"/>
    <w:rsid w:val="00217835"/>
    <w:rsid w:val="00234822"/>
    <w:rsid w:val="00242DAB"/>
    <w:rsid w:val="002524F7"/>
    <w:rsid w:val="00253913"/>
    <w:rsid w:val="00264BD6"/>
    <w:rsid w:val="00267BFC"/>
    <w:rsid w:val="00270354"/>
    <w:rsid w:val="002708C8"/>
    <w:rsid w:val="00280CDE"/>
    <w:rsid w:val="002A3B0F"/>
    <w:rsid w:val="002A5C31"/>
    <w:rsid w:val="002A5EC6"/>
    <w:rsid w:val="002B6C81"/>
    <w:rsid w:val="002C52C8"/>
    <w:rsid w:val="002C6F98"/>
    <w:rsid w:val="003003C8"/>
    <w:rsid w:val="00306878"/>
    <w:rsid w:val="00315506"/>
    <w:rsid w:val="00316D87"/>
    <w:rsid w:val="0032537F"/>
    <w:rsid w:val="00327B96"/>
    <w:rsid w:val="00353D76"/>
    <w:rsid w:val="003730C7"/>
    <w:rsid w:val="003B29EE"/>
    <w:rsid w:val="003C2F6E"/>
    <w:rsid w:val="003C4CB6"/>
    <w:rsid w:val="003E6107"/>
    <w:rsid w:val="003E630C"/>
    <w:rsid w:val="003F1F3C"/>
    <w:rsid w:val="00415687"/>
    <w:rsid w:val="004252C1"/>
    <w:rsid w:val="004410D5"/>
    <w:rsid w:val="00450544"/>
    <w:rsid w:val="00465472"/>
    <w:rsid w:val="0049435C"/>
    <w:rsid w:val="004A172E"/>
    <w:rsid w:val="004A213D"/>
    <w:rsid w:val="004A6EDC"/>
    <w:rsid w:val="004D5C31"/>
    <w:rsid w:val="004F39C3"/>
    <w:rsid w:val="004F4385"/>
    <w:rsid w:val="004F6B12"/>
    <w:rsid w:val="004F7370"/>
    <w:rsid w:val="00500FC0"/>
    <w:rsid w:val="00504615"/>
    <w:rsid w:val="005069FD"/>
    <w:rsid w:val="005244AF"/>
    <w:rsid w:val="005309AC"/>
    <w:rsid w:val="0053339F"/>
    <w:rsid w:val="00534F0E"/>
    <w:rsid w:val="00541AE1"/>
    <w:rsid w:val="00574468"/>
    <w:rsid w:val="00575A7D"/>
    <w:rsid w:val="005846E2"/>
    <w:rsid w:val="005A7335"/>
    <w:rsid w:val="005C3AB8"/>
    <w:rsid w:val="005C4D28"/>
    <w:rsid w:val="005D1D9E"/>
    <w:rsid w:val="006067AF"/>
    <w:rsid w:val="00621872"/>
    <w:rsid w:val="00627361"/>
    <w:rsid w:val="00632C5B"/>
    <w:rsid w:val="00636780"/>
    <w:rsid w:val="00651410"/>
    <w:rsid w:val="006708D7"/>
    <w:rsid w:val="006743AC"/>
    <w:rsid w:val="006814EA"/>
    <w:rsid w:val="006A216E"/>
    <w:rsid w:val="006B3A5E"/>
    <w:rsid w:val="006D5B38"/>
    <w:rsid w:val="006F0CE5"/>
    <w:rsid w:val="00724156"/>
    <w:rsid w:val="0074079F"/>
    <w:rsid w:val="00746CE0"/>
    <w:rsid w:val="007538CF"/>
    <w:rsid w:val="0075570F"/>
    <w:rsid w:val="00764222"/>
    <w:rsid w:val="00774205"/>
    <w:rsid w:val="00784150"/>
    <w:rsid w:val="007B0893"/>
    <w:rsid w:val="007B4492"/>
    <w:rsid w:val="007E178E"/>
    <w:rsid w:val="007F0955"/>
    <w:rsid w:val="007F5574"/>
    <w:rsid w:val="008112E8"/>
    <w:rsid w:val="0082055E"/>
    <w:rsid w:val="0082172F"/>
    <w:rsid w:val="00825677"/>
    <w:rsid w:val="00833218"/>
    <w:rsid w:val="00843986"/>
    <w:rsid w:val="0084559F"/>
    <w:rsid w:val="00854BBF"/>
    <w:rsid w:val="008553F0"/>
    <w:rsid w:val="0086289B"/>
    <w:rsid w:val="008B0F8C"/>
    <w:rsid w:val="008B3904"/>
    <w:rsid w:val="008C4E14"/>
    <w:rsid w:val="008E0B40"/>
    <w:rsid w:val="009424B9"/>
    <w:rsid w:val="00962CDB"/>
    <w:rsid w:val="009718F2"/>
    <w:rsid w:val="00985A6C"/>
    <w:rsid w:val="00994CDA"/>
    <w:rsid w:val="009A4C17"/>
    <w:rsid w:val="009A5535"/>
    <w:rsid w:val="009B18A1"/>
    <w:rsid w:val="009B2A80"/>
    <w:rsid w:val="009C43C5"/>
    <w:rsid w:val="009E17A6"/>
    <w:rsid w:val="00A003A4"/>
    <w:rsid w:val="00A32B22"/>
    <w:rsid w:val="00A5236A"/>
    <w:rsid w:val="00A62AF9"/>
    <w:rsid w:val="00A77BF4"/>
    <w:rsid w:val="00A82637"/>
    <w:rsid w:val="00A833D3"/>
    <w:rsid w:val="00AA7BC8"/>
    <w:rsid w:val="00AB2A4D"/>
    <w:rsid w:val="00AB5AF6"/>
    <w:rsid w:val="00AC054C"/>
    <w:rsid w:val="00AC27E2"/>
    <w:rsid w:val="00AC7895"/>
    <w:rsid w:val="00AD4E98"/>
    <w:rsid w:val="00AE1531"/>
    <w:rsid w:val="00AE2754"/>
    <w:rsid w:val="00AE2D42"/>
    <w:rsid w:val="00B3446F"/>
    <w:rsid w:val="00B54F3B"/>
    <w:rsid w:val="00B6561F"/>
    <w:rsid w:val="00B80146"/>
    <w:rsid w:val="00B806B7"/>
    <w:rsid w:val="00B84270"/>
    <w:rsid w:val="00BB0A17"/>
    <w:rsid w:val="00BC7742"/>
    <w:rsid w:val="00BD6258"/>
    <w:rsid w:val="00BE4817"/>
    <w:rsid w:val="00BF097D"/>
    <w:rsid w:val="00C01EF1"/>
    <w:rsid w:val="00C26A35"/>
    <w:rsid w:val="00C33851"/>
    <w:rsid w:val="00C43D06"/>
    <w:rsid w:val="00C651DD"/>
    <w:rsid w:val="00C675CA"/>
    <w:rsid w:val="00C9346A"/>
    <w:rsid w:val="00C961E1"/>
    <w:rsid w:val="00C973B4"/>
    <w:rsid w:val="00CB1399"/>
    <w:rsid w:val="00CC5139"/>
    <w:rsid w:val="00CC655A"/>
    <w:rsid w:val="00CD4C5F"/>
    <w:rsid w:val="00CE1AF9"/>
    <w:rsid w:val="00D12DD4"/>
    <w:rsid w:val="00D221A3"/>
    <w:rsid w:val="00D256C0"/>
    <w:rsid w:val="00D27A63"/>
    <w:rsid w:val="00D3325C"/>
    <w:rsid w:val="00D36849"/>
    <w:rsid w:val="00D662EE"/>
    <w:rsid w:val="00D75AC8"/>
    <w:rsid w:val="00D8676C"/>
    <w:rsid w:val="00D90124"/>
    <w:rsid w:val="00DD7904"/>
    <w:rsid w:val="00DE5FFC"/>
    <w:rsid w:val="00E14F13"/>
    <w:rsid w:val="00E31B20"/>
    <w:rsid w:val="00E53922"/>
    <w:rsid w:val="00E6721D"/>
    <w:rsid w:val="00EA0471"/>
    <w:rsid w:val="00EA4CA0"/>
    <w:rsid w:val="00EB1F5D"/>
    <w:rsid w:val="00EC2339"/>
    <w:rsid w:val="00EC6444"/>
    <w:rsid w:val="00EC6884"/>
    <w:rsid w:val="00EE47AE"/>
    <w:rsid w:val="00EF298D"/>
    <w:rsid w:val="00F038AE"/>
    <w:rsid w:val="00F051D8"/>
    <w:rsid w:val="00F06CA6"/>
    <w:rsid w:val="00F12D6C"/>
    <w:rsid w:val="00F44ABE"/>
    <w:rsid w:val="00F53B02"/>
    <w:rsid w:val="00F628D3"/>
    <w:rsid w:val="00F636D0"/>
    <w:rsid w:val="00F654C8"/>
    <w:rsid w:val="00F87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E8ABA50-E9D7-4ED5-88DF-426B33E0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outlineLvl w:val="0"/>
    </w:pPr>
    <w:rPr>
      <w:sz w:val="24"/>
    </w:rPr>
  </w:style>
  <w:style w:type="paragraph" w:styleId="Titolo2">
    <w:name w:val="heading 2"/>
    <w:basedOn w:val="Normale"/>
    <w:next w:val="Normale"/>
    <w:qFormat/>
    <w:pPr>
      <w:keepNext/>
      <w:numPr>
        <w:ilvl w:val="1"/>
        <w:numId w:val="1"/>
      </w:numPr>
      <w:jc w:val="center"/>
      <w:outlineLvl w:val="1"/>
    </w:pPr>
    <w:rPr>
      <w:sz w:val="24"/>
    </w:rPr>
  </w:style>
  <w:style w:type="paragraph" w:styleId="Titolo3">
    <w:name w:val="heading 3"/>
    <w:basedOn w:val="Normale"/>
    <w:next w:val="Normale"/>
    <w:qFormat/>
    <w:pPr>
      <w:keepNext/>
      <w:numPr>
        <w:ilvl w:val="2"/>
        <w:numId w:val="1"/>
      </w:numPr>
      <w:jc w:val="center"/>
      <w:outlineLvl w:val="2"/>
    </w:pPr>
    <w:rPr>
      <w:i/>
      <w:iCs/>
    </w:rPr>
  </w:style>
  <w:style w:type="paragraph" w:styleId="Titolo4">
    <w:name w:val="heading 4"/>
    <w:basedOn w:val="Normale"/>
    <w:next w:val="Normale"/>
    <w:qFormat/>
    <w:pPr>
      <w:keepNext/>
      <w:numPr>
        <w:ilvl w:val="3"/>
        <w:numId w:val="1"/>
      </w:numPr>
      <w:ind w:left="360" w:firstLine="0"/>
      <w:jc w:val="center"/>
      <w:outlineLvl w:val="3"/>
    </w:pPr>
    <w:rPr>
      <w:i/>
      <w:iCs/>
    </w:rPr>
  </w:style>
  <w:style w:type="paragraph" w:styleId="Titolo5">
    <w:name w:val="heading 5"/>
    <w:basedOn w:val="Intestazione"/>
    <w:next w:val="Corpodeltesto"/>
    <w:qFormat/>
    <w:pPr>
      <w:numPr>
        <w:ilvl w:val="4"/>
        <w:numId w:val="1"/>
      </w:numPr>
      <w:outlineLvl w:val="4"/>
    </w:pPr>
    <w:rPr>
      <w:b/>
      <w:bCs/>
      <w:sz w:val="24"/>
      <w:szCs w:val="24"/>
    </w:rPr>
  </w:style>
  <w:style w:type="paragraph" w:styleId="Titolo6">
    <w:name w:val="heading 6"/>
    <w:basedOn w:val="Intestazione"/>
    <w:next w:val="Corpodeltesto"/>
    <w:qFormat/>
    <w:pPr>
      <w:numPr>
        <w:ilvl w:val="5"/>
        <w:numId w:val="1"/>
      </w:numPr>
      <w:outlineLvl w:val="5"/>
    </w:pPr>
    <w:rPr>
      <w:b/>
      <w:bCs/>
      <w:sz w:val="21"/>
      <w:szCs w:val="21"/>
    </w:rPr>
  </w:style>
  <w:style w:type="paragraph" w:styleId="Titolo7">
    <w:name w:val="heading 7"/>
    <w:basedOn w:val="Intestazione"/>
    <w:next w:val="Corpodeltesto"/>
    <w:qFormat/>
    <w:pPr>
      <w:numPr>
        <w:ilvl w:val="6"/>
        <w:numId w:val="1"/>
      </w:numPr>
      <w:outlineLvl w:val="6"/>
    </w:pPr>
    <w:rPr>
      <w:b/>
      <w:bCs/>
      <w:sz w:val="21"/>
      <w:szCs w:val="21"/>
    </w:rPr>
  </w:style>
  <w:style w:type="paragraph" w:styleId="Titolo8">
    <w:name w:val="heading 8"/>
    <w:basedOn w:val="Intestazione"/>
    <w:next w:val="Corpodeltesto"/>
    <w:qFormat/>
    <w:pPr>
      <w:numPr>
        <w:ilvl w:val="7"/>
        <w:numId w:val="1"/>
      </w:numPr>
      <w:outlineLvl w:val="7"/>
    </w:pPr>
    <w:rPr>
      <w:b/>
      <w:bCs/>
      <w:sz w:val="21"/>
      <w:szCs w:val="21"/>
    </w:rPr>
  </w:style>
  <w:style w:type="paragraph" w:styleId="Titolo9">
    <w:name w:val="heading 9"/>
    <w:basedOn w:val="Intestazione"/>
    <w:next w:val="Corpodeltesto"/>
    <w:qFormat/>
    <w:pPr>
      <w:numPr>
        <w:ilvl w:val="8"/>
        <w:numId w:val="1"/>
      </w:num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5z3">
    <w:name w:val="WW8Num15z3"/>
    <w:rPr>
      <w:rFonts w:ascii="Symbol" w:hAnsi="Symbol" w:cs="Wingdings 2"/>
    </w:rPr>
  </w:style>
  <w:style w:type="character" w:customStyle="1" w:styleId="WW8Num26z2">
    <w:name w:val="WW8Num26z2"/>
    <w:rPr>
      <w:rFonts w:ascii="Wingdings 2" w:hAnsi="Wingdings 2" w:cs="Wingdings 2"/>
    </w:rPr>
  </w:style>
  <w:style w:type="character" w:customStyle="1" w:styleId="WW8Num27z2">
    <w:name w:val="WW8Num27z2"/>
    <w:rPr>
      <w:rFonts w:ascii="Wingdings 2" w:hAnsi="Wingdings 2" w:cs="Wingdings 2"/>
    </w:rPr>
  </w:style>
  <w:style w:type="character" w:customStyle="1" w:styleId="WW8Num32z2">
    <w:name w:val="WW8Num32z2"/>
    <w:rPr>
      <w:rFonts w:ascii="Wingdings 2" w:hAnsi="Wingdings 2" w:cs="Wingdings 2"/>
    </w:rPr>
  </w:style>
  <w:style w:type="character" w:customStyle="1" w:styleId="WW8Num33z2">
    <w:name w:val="WW8Num33z2"/>
    <w:rPr>
      <w:rFonts w:ascii="Wingdings 2" w:hAnsi="Wingdings 2" w:cs="Wingdings 2"/>
    </w:rPr>
  </w:style>
  <w:style w:type="character" w:customStyle="1" w:styleId="WW8Num16z3">
    <w:name w:val="WW8Num16z3"/>
    <w:rPr>
      <w:rFonts w:ascii="Symbol" w:hAnsi="Symbol" w:cs="Wingdings 2"/>
    </w:rPr>
  </w:style>
  <w:style w:type="character" w:customStyle="1" w:styleId="WW8Num6z1">
    <w:name w:val="WW8Num6z1"/>
    <w:rPr>
      <w:rFonts w:ascii="Symbol" w:hAnsi="Symbol" w:cs="Wingdings 2"/>
    </w:rPr>
  </w:style>
  <w:style w:type="character" w:customStyle="1" w:styleId="WW8Num8z0">
    <w:name w:val="WW8Num8z0"/>
    <w:rPr>
      <w:color w:val="000000"/>
    </w:rPr>
  </w:style>
  <w:style w:type="character" w:customStyle="1" w:styleId="WW8Num14z0">
    <w:name w:val="WW8Num14z0"/>
    <w:rPr>
      <w:color w:val="000000"/>
    </w:rPr>
  </w:style>
  <w:style w:type="character" w:customStyle="1" w:styleId="WW-Caratterepredefinitoparagrafo">
    <w:name w:val="WW-Carattere predefinito paragrafo"/>
  </w:style>
  <w:style w:type="character" w:customStyle="1" w:styleId="WW-Caratterepredefinitoparagrafo1">
    <w:name w:val="WW-Carattere predefinito paragrafo1"/>
  </w:style>
  <w:style w:type="character" w:customStyle="1" w:styleId="WW8Num2z0">
    <w:name w:val="WW8Num2z0"/>
    <w:rPr>
      <w:color w:val="000000"/>
    </w:rPr>
  </w:style>
  <w:style w:type="character" w:customStyle="1" w:styleId="WW8Num3z0">
    <w:name w:val="WW8Num3z0"/>
    <w:rPr>
      <w:color w:val="000000"/>
    </w:rPr>
  </w:style>
  <w:style w:type="character" w:customStyle="1" w:styleId="WW8Num12z1">
    <w:name w:val="WW8Num12z1"/>
    <w:rPr>
      <w:rFonts w:ascii="Wingdings" w:hAnsi="Wingdings" w:cs="OpenSymbol"/>
      <w:sz w:val="16"/>
    </w:rPr>
  </w:style>
  <w:style w:type="character" w:customStyle="1" w:styleId="WW8Num16z0">
    <w:name w:val="WW8Num16z0"/>
    <w:rPr>
      <w:color w:val="0000FF"/>
    </w:rPr>
  </w:style>
  <w:style w:type="character" w:customStyle="1" w:styleId="WW8Num18z0">
    <w:name w:val="WW8Num18z0"/>
    <w:rPr>
      <w:color w:val="0000FF"/>
    </w:rPr>
  </w:style>
  <w:style w:type="character" w:customStyle="1" w:styleId="WW8Num26z0">
    <w:name w:val="WW8Num26z0"/>
    <w:rPr>
      <w:color w:val="000000"/>
    </w:rPr>
  </w:style>
  <w:style w:type="character" w:customStyle="1" w:styleId="WW8Num27z1">
    <w:name w:val="WW8Num27z1"/>
    <w:rPr>
      <w:color w:val="0000FF"/>
    </w:rPr>
  </w:style>
  <w:style w:type="character" w:customStyle="1" w:styleId="WW-Caratterepredefinitoparagrafo11">
    <w:name w:val="WW-Carattere predefinito paragrafo11"/>
  </w:style>
  <w:style w:type="character" w:styleId="Rimandocommento">
    <w:name w:val="annotation reference"/>
    <w:basedOn w:val="WW-Caratterepredefinitoparagrafo11"/>
    <w:semiHidden/>
    <w:rPr>
      <w:sz w:val="16"/>
      <w:szCs w:val="16"/>
    </w:rPr>
  </w:style>
  <w:style w:type="character" w:customStyle="1" w:styleId="Punti">
    <w:name w:val="Punti"/>
    <w:rPr>
      <w:rFonts w:ascii="OpenSymbol" w:eastAsia="OpenSymbol" w:hAnsi="OpenSymbol" w:cs="Wingdings 2"/>
    </w:rPr>
  </w:style>
  <w:style w:type="character" w:styleId="Enfasigrassetto">
    <w:name w:val="Strong"/>
    <w:qFormat/>
    <w:rPr>
      <w:b/>
      <w:bCs/>
    </w:rPr>
  </w:style>
  <w:style w:type="character" w:customStyle="1" w:styleId="Caratteredinumerazione">
    <w:name w:val="Carattere di numerazione"/>
  </w:style>
  <w:style w:type="character" w:customStyle="1" w:styleId="rosso">
    <w:name w:val="rosso"/>
    <w:basedOn w:val="Carpredefinitoparagrafo"/>
  </w:style>
  <w:style w:type="character" w:customStyle="1" w:styleId="Caratteredellanota">
    <w:name w:val="Carattere della nota"/>
    <w:basedOn w:val="Carpredefinitoparagrafo"/>
    <w:rPr>
      <w:vertAlign w:val="superscript"/>
    </w:rPr>
  </w:style>
  <w:style w:type="paragraph" w:styleId="Intestazione">
    <w:name w:val="header"/>
    <w:basedOn w:val="Normale"/>
    <w:next w:val="Corpodeltesto"/>
    <w:pPr>
      <w:keepNext/>
      <w:spacing w:before="240" w:after="120"/>
    </w:pPr>
    <w:rPr>
      <w:rFonts w:ascii="Arial" w:eastAsia="Arial Unicode MS" w:hAnsi="Arial" w:cs="Courier New"/>
      <w:sz w:val="28"/>
      <w:szCs w:val="28"/>
    </w:rPr>
  </w:style>
  <w:style w:type="paragraph" w:customStyle="1" w:styleId="Corpodeltesto">
    <w:name w:val="Corpo del testo"/>
    <w:basedOn w:val="Normale"/>
    <w:pPr>
      <w:jc w:val="both"/>
    </w:pPr>
    <w:rPr>
      <w:i/>
      <w:iCs/>
    </w:rPr>
  </w:style>
  <w:style w:type="paragraph" w:styleId="Elenco">
    <w:name w:val="List"/>
    <w:basedOn w:val="Corpodeltesto"/>
    <w:rPr>
      <w:rFonts w:cs="Courier New"/>
    </w:rPr>
  </w:style>
  <w:style w:type="paragraph" w:styleId="Didascalia">
    <w:name w:val="caption"/>
    <w:basedOn w:val="Normale"/>
    <w:qFormat/>
    <w:pPr>
      <w:suppressLineNumbers/>
      <w:spacing w:before="120" w:after="120"/>
    </w:pPr>
    <w:rPr>
      <w:rFonts w:cs="Courier New"/>
      <w:i/>
      <w:iCs/>
      <w:sz w:val="24"/>
      <w:szCs w:val="24"/>
    </w:rPr>
  </w:style>
  <w:style w:type="paragraph" w:customStyle="1" w:styleId="Indice">
    <w:name w:val="Indice"/>
    <w:basedOn w:val="Normale"/>
    <w:pPr>
      <w:suppressLineNumbers/>
    </w:pPr>
    <w:rPr>
      <w:rFonts w:cs="Courier New"/>
    </w:rPr>
  </w:style>
  <w:style w:type="paragraph" w:styleId="Testocommento">
    <w:name w:val="annotation text"/>
    <w:basedOn w:val="Normale"/>
    <w:link w:val="TestocommentoCarattere"/>
    <w:semiHidden/>
  </w:style>
  <w:style w:type="paragraph" w:styleId="Rientrocorpodeltesto">
    <w:name w:val="Body Text Indent"/>
    <w:basedOn w:val="Normale"/>
    <w:pPr>
      <w:ind w:left="360"/>
    </w:pPr>
  </w:style>
  <w:style w:type="paragraph" w:styleId="Rientrocorpodeltesto2">
    <w:name w:val="Body Text Indent 2"/>
    <w:basedOn w:val="Normale"/>
    <w:pPr>
      <w:spacing w:line="360" w:lineRule="auto"/>
      <w:ind w:left="284"/>
      <w:jc w:val="both"/>
    </w:pPr>
  </w:style>
  <w:style w:type="paragraph" w:styleId="Rientrocorpodeltesto3">
    <w:name w:val="Body Text Indent 3"/>
    <w:basedOn w:val="Normale"/>
    <w:pPr>
      <w:ind w:left="704" w:hanging="420"/>
    </w:pPr>
  </w:style>
  <w:style w:type="paragraph" w:customStyle="1" w:styleId="Default">
    <w:name w:val="Default"/>
    <w:basedOn w:val="Normale"/>
    <w:pPr>
      <w:autoSpaceDE w:val="0"/>
    </w:pPr>
    <w:rPr>
      <w:rFonts w:ascii="Verdana" w:eastAsia="Verdana" w:hAnsi="Verdana" w:cs="Verdana"/>
      <w:color w:val="000000"/>
      <w:sz w:val="24"/>
      <w:szCs w:val="24"/>
      <w:lang w:eastAsia="hi-IN" w:bidi="hi-IN"/>
    </w:rPr>
  </w:style>
  <w:style w:type="paragraph" w:styleId="NormaleWeb">
    <w:name w:val="Normal (Web)"/>
    <w:basedOn w:val="Normale"/>
    <w:pPr>
      <w:suppressAutoHyphens w:val="0"/>
      <w:spacing w:before="100" w:after="100"/>
    </w:pPr>
    <w:rPr>
      <w:rFonts w:ascii="Arial Unicode MS" w:hAnsi="Arial Unicode MS" w:cs="Arial Unicode MS"/>
      <w:sz w:val="24"/>
      <w:szCs w:val="24"/>
    </w:rPr>
  </w:style>
  <w:style w:type="paragraph" w:styleId="Pidipagina">
    <w:name w:val="footer"/>
    <w:basedOn w:val="Normale"/>
    <w:pPr>
      <w:suppressLineNumbers/>
      <w:tabs>
        <w:tab w:val="center" w:pos="4822"/>
        <w:tab w:val="right" w:pos="9645"/>
      </w:tabs>
    </w:pPr>
  </w:style>
  <w:style w:type="paragraph" w:customStyle="1" w:styleId="Testopreformattato">
    <w:name w:val="Testo preformattato"/>
    <w:basedOn w:val="Normale"/>
    <w:rPr>
      <w:rFonts w:ascii="Courier New" w:eastAsia="Courier New" w:hAnsi="Courier New" w:cs="Courier New"/>
    </w:rPr>
  </w:style>
  <w:style w:type="paragraph" w:styleId="Testonotaapidipagina">
    <w:name w:val="footnote text"/>
    <w:basedOn w:val="Normale"/>
    <w:semiHidden/>
  </w:style>
  <w:style w:type="character" w:styleId="Collegamentoipertestuale">
    <w:name w:val="Hyperlink"/>
    <w:basedOn w:val="Carpredefinitoparagrafo"/>
    <w:rsid w:val="000F3B54"/>
    <w:rPr>
      <w:color w:val="0000FF"/>
      <w:u w:val="single"/>
    </w:rPr>
  </w:style>
  <w:style w:type="paragraph" w:customStyle="1" w:styleId="codartr11">
    <w:name w:val="codart_r11"/>
    <w:basedOn w:val="Normale"/>
    <w:rsid w:val="0074079F"/>
    <w:pPr>
      <w:pBdr>
        <w:top w:val="single" w:sz="6" w:space="0" w:color="CCCCCC"/>
        <w:left w:val="single" w:sz="6" w:space="0" w:color="CCCCCC"/>
        <w:bottom w:val="single" w:sz="6" w:space="0" w:color="CCCCCC"/>
        <w:right w:val="single" w:sz="6" w:space="0" w:color="CCCCCC"/>
      </w:pBdr>
      <w:suppressAutoHyphens w:val="0"/>
      <w:spacing w:before="100" w:beforeAutospacing="1" w:after="100" w:afterAutospacing="1"/>
      <w:jc w:val="both"/>
    </w:pPr>
    <w:rPr>
      <w:rFonts w:ascii="Verdana" w:hAnsi="Verdana"/>
      <w:sz w:val="18"/>
      <w:szCs w:val="18"/>
      <w:lang w:eastAsia="it-IT"/>
    </w:rPr>
  </w:style>
  <w:style w:type="character" w:customStyle="1" w:styleId="highlight1">
    <w:name w:val="highlight1"/>
    <w:basedOn w:val="Carpredefinitoparagrafo"/>
    <w:rsid w:val="0074079F"/>
    <w:rPr>
      <w:rFonts w:ascii="Verdana" w:hAnsi="Verdana" w:hint="default"/>
      <w:b/>
      <w:bCs/>
      <w:i/>
      <w:iCs/>
      <w:color w:val="FF0000"/>
      <w:sz w:val="18"/>
      <w:szCs w:val="18"/>
      <w:bdr w:val="single" w:sz="6" w:space="0" w:color="CCCCCC" w:frame="1"/>
    </w:rPr>
  </w:style>
  <w:style w:type="character" w:customStyle="1" w:styleId="linkneltesto">
    <w:name w:val="link_nel_testo"/>
    <w:basedOn w:val="Carpredefinitoparagrafo"/>
    <w:rsid w:val="00253913"/>
    <w:rPr>
      <w:i/>
      <w:iCs/>
    </w:rPr>
  </w:style>
  <w:style w:type="paragraph" w:customStyle="1" w:styleId="provvr01">
    <w:name w:val="provv_r01"/>
    <w:basedOn w:val="Normale"/>
    <w:rsid w:val="00253913"/>
    <w:pPr>
      <w:suppressAutoHyphens w:val="0"/>
      <w:spacing w:before="100" w:beforeAutospacing="1" w:after="45"/>
      <w:jc w:val="both"/>
    </w:pPr>
    <w:rPr>
      <w:sz w:val="24"/>
      <w:szCs w:val="24"/>
      <w:lang w:eastAsia="it-IT"/>
    </w:rPr>
  </w:style>
  <w:style w:type="character" w:customStyle="1" w:styleId="provvnumcomma">
    <w:name w:val="provv_numcomma"/>
    <w:basedOn w:val="Carpredefinitoparagrafo"/>
    <w:rsid w:val="00253913"/>
  </w:style>
  <w:style w:type="paragraph" w:styleId="Soggettocommento">
    <w:name w:val="annotation subject"/>
    <w:basedOn w:val="Testocommento"/>
    <w:next w:val="Testocommento"/>
    <w:link w:val="SoggettocommentoCarattere"/>
    <w:uiPriority w:val="99"/>
    <w:semiHidden/>
    <w:unhideWhenUsed/>
    <w:rsid w:val="00854BBF"/>
    <w:rPr>
      <w:b/>
      <w:bCs/>
    </w:rPr>
  </w:style>
  <w:style w:type="character" w:customStyle="1" w:styleId="TestocommentoCarattere">
    <w:name w:val="Testo commento Carattere"/>
    <w:basedOn w:val="Carpredefinitoparagrafo"/>
    <w:link w:val="Testocommento"/>
    <w:semiHidden/>
    <w:rsid w:val="00854BBF"/>
    <w:rPr>
      <w:lang w:eastAsia="ar-SA"/>
    </w:rPr>
  </w:style>
  <w:style w:type="character" w:customStyle="1" w:styleId="SoggettocommentoCarattere">
    <w:name w:val="Soggetto commento Carattere"/>
    <w:basedOn w:val="TestocommentoCarattere"/>
    <w:link w:val="Soggettocommento"/>
    <w:uiPriority w:val="99"/>
    <w:semiHidden/>
    <w:rsid w:val="00854BBF"/>
    <w:rPr>
      <w:b/>
      <w:bCs/>
      <w:lang w:eastAsia="ar-SA"/>
    </w:rPr>
  </w:style>
  <w:style w:type="paragraph" w:styleId="Testofumetto">
    <w:name w:val="Balloon Text"/>
    <w:basedOn w:val="Normale"/>
    <w:link w:val="TestofumettoCarattere"/>
    <w:uiPriority w:val="99"/>
    <w:semiHidden/>
    <w:unhideWhenUsed/>
    <w:rsid w:val="00854B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4BB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1281">
      <w:bodyDiv w:val="1"/>
      <w:marLeft w:val="0"/>
      <w:marRight w:val="0"/>
      <w:marTop w:val="150"/>
      <w:marBottom w:val="0"/>
      <w:divBdr>
        <w:top w:val="none" w:sz="0" w:space="0" w:color="auto"/>
        <w:left w:val="none" w:sz="0" w:space="0" w:color="auto"/>
        <w:bottom w:val="none" w:sz="0" w:space="0" w:color="auto"/>
        <w:right w:val="none" w:sz="0" w:space="0" w:color="auto"/>
      </w:divBdr>
      <w:divsChild>
        <w:div w:id="205223808">
          <w:marLeft w:val="0"/>
          <w:marRight w:val="0"/>
          <w:marTop w:val="0"/>
          <w:marBottom w:val="0"/>
          <w:divBdr>
            <w:top w:val="none" w:sz="0" w:space="0" w:color="auto"/>
            <w:left w:val="none" w:sz="0" w:space="0" w:color="auto"/>
            <w:bottom w:val="none" w:sz="0" w:space="0" w:color="auto"/>
            <w:right w:val="none" w:sz="0" w:space="0" w:color="auto"/>
          </w:divBdr>
          <w:divsChild>
            <w:div w:id="1730110261">
              <w:marLeft w:val="0"/>
              <w:marRight w:val="0"/>
              <w:marTop w:val="0"/>
              <w:marBottom w:val="0"/>
              <w:divBdr>
                <w:top w:val="none" w:sz="0" w:space="0" w:color="auto"/>
                <w:left w:val="none" w:sz="0" w:space="0" w:color="auto"/>
                <w:bottom w:val="none" w:sz="0" w:space="0" w:color="auto"/>
                <w:right w:val="none" w:sz="0" w:space="0" w:color="auto"/>
              </w:divBdr>
              <w:divsChild>
                <w:div w:id="607852361">
                  <w:marLeft w:val="0"/>
                  <w:marRight w:val="0"/>
                  <w:marTop w:val="0"/>
                  <w:marBottom w:val="0"/>
                  <w:divBdr>
                    <w:top w:val="none" w:sz="0" w:space="0" w:color="auto"/>
                    <w:left w:val="none" w:sz="0" w:space="0" w:color="auto"/>
                    <w:bottom w:val="none" w:sz="0" w:space="0" w:color="auto"/>
                    <w:right w:val="none" w:sz="0" w:space="0" w:color="auto"/>
                  </w:divBdr>
                  <w:divsChild>
                    <w:div w:id="1836605337">
                      <w:marLeft w:val="0"/>
                      <w:marRight w:val="0"/>
                      <w:marTop w:val="0"/>
                      <w:marBottom w:val="0"/>
                      <w:divBdr>
                        <w:top w:val="none" w:sz="0" w:space="0" w:color="auto"/>
                        <w:left w:val="none" w:sz="0" w:space="0" w:color="auto"/>
                        <w:bottom w:val="none" w:sz="0" w:space="0" w:color="auto"/>
                        <w:right w:val="none" w:sz="0" w:space="0" w:color="auto"/>
                      </w:divBdr>
                      <w:divsChild>
                        <w:div w:id="486240537">
                          <w:marLeft w:val="375"/>
                          <w:marRight w:val="0"/>
                          <w:marTop w:val="0"/>
                          <w:marBottom w:val="0"/>
                          <w:divBdr>
                            <w:top w:val="none" w:sz="0" w:space="0" w:color="auto"/>
                            <w:left w:val="none" w:sz="0" w:space="0" w:color="auto"/>
                            <w:bottom w:val="none" w:sz="0" w:space="0" w:color="auto"/>
                            <w:right w:val="none" w:sz="0" w:space="0" w:color="auto"/>
                          </w:divBdr>
                          <w:divsChild>
                            <w:div w:id="2018849079">
                              <w:marLeft w:val="0"/>
                              <w:marRight w:val="0"/>
                              <w:marTop w:val="0"/>
                              <w:marBottom w:val="300"/>
                              <w:divBdr>
                                <w:top w:val="none" w:sz="0" w:space="0" w:color="auto"/>
                                <w:left w:val="single" w:sz="6" w:space="0" w:color="EDEDED"/>
                                <w:bottom w:val="single" w:sz="6" w:space="26" w:color="EDEDED"/>
                                <w:right w:val="single" w:sz="6" w:space="0" w:color="EDEDED"/>
                              </w:divBdr>
                              <w:divsChild>
                                <w:div w:id="2428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08952">
      <w:bodyDiv w:val="1"/>
      <w:marLeft w:val="0"/>
      <w:marRight w:val="0"/>
      <w:marTop w:val="150"/>
      <w:marBottom w:val="0"/>
      <w:divBdr>
        <w:top w:val="none" w:sz="0" w:space="0" w:color="auto"/>
        <w:left w:val="none" w:sz="0" w:space="0" w:color="auto"/>
        <w:bottom w:val="none" w:sz="0" w:space="0" w:color="auto"/>
        <w:right w:val="none" w:sz="0" w:space="0" w:color="auto"/>
      </w:divBdr>
      <w:divsChild>
        <w:div w:id="1412242164">
          <w:marLeft w:val="0"/>
          <w:marRight w:val="0"/>
          <w:marTop w:val="0"/>
          <w:marBottom w:val="0"/>
          <w:divBdr>
            <w:top w:val="none" w:sz="0" w:space="0" w:color="auto"/>
            <w:left w:val="none" w:sz="0" w:space="0" w:color="auto"/>
            <w:bottom w:val="none" w:sz="0" w:space="0" w:color="auto"/>
            <w:right w:val="none" w:sz="0" w:space="0" w:color="auto"/>
          </w:divBdr>
          <w:divsChild>
            <w:div w:id="545918105">
              <w:marLeft w:val="0"/>
              <w:marRight w:val="0"/>
              <w:marTop w:val="0"/>
              <w:marBottom w:val="0"/>
              <w:divBdr>
                <w:top w:val="none" w:sz="0" w:space="0" w:color="auto"/>
                <w:left w:val="none" w:sz="0" w:space="0" w:color="auto"/>
                <w:bottom w:val="none" w:sz="0" w:space="0" w:color="auto"/>
                <w:right w:val="none" w:sz="0" w:space="0" w:color="auto"/>
              </w:divBdr>
              <w:divsChild>
                <w:div w:id="1999260501">
                  <w:marLeft w:val="0"/>
                  <w:marRight w:val="0"/>
                  <w:marTop w:val="0"/>
                  <w:marBottom w:val="0"/>
                  <w:divBdr>
                    <w:top w:val="none" w:sz="0" w:space="0" w:color="auto"/>
                    <w:left w:val="none" w:sz="0" w:space="0" w:color="auto"/>
                    <w:bottom w:val="none" w:sz="0" w:space="0" w:color="auto"/>
                    <w:right w:val="none" w:sz="0" w:space="0" w:color="auto"/>
                  </w:divBdr>
                  <w:divsChild>
                    <w:div w:id="1653867430">
                      <w:marLeft w:val="0"/>
                      <w:marRight w:val="0"/>
                      <w:marTop w:val="0"/>
                      <w:marBottom w:val="0"/>
                      <w:divBdr>
                        <w:top w:val="none" w:sz="0" w:space="0" w:color="auto"/>
                        <w:left w:val="none" w:sz="0" w:space="0" w:color="auto"/>
                        <w:bottom w:val="none" w:sz="0" w:space="0" w:color="auto"/>
                        <w:right w:val="none" w:sz="0" w:space="0" w:color="auto"/>
                      </w:divBdr>
                      <w:divsChild>
                        <w:div w:id="1733498407">
                          <w:marLeft w:val="375"/>
                          <w:marRight w:val="0"/>
                          <w:marTop w:val="0"/>
                          <w:marBottom w:val="0"/>
                          <w:divBdr>
                            <w:top w:val="none" w:sz="0" w:space="0" w:color="auto"/>
                            <w:left w:val="none" w:sz="0" w:space="0" w:color="auto"/>
                            <w:bottom w:val="none" w:sz="0" w:space="0" w:color="auto"/>
                            <w:right w:val="none" w:sz="0" w:space="0" w:color="auto"/>
                          </w:divBdr>
                          <w:divsChild>
                            <w:div w:id="1530298139">
                              <w:marLeft w:val="0"/>
                              <w:marRight w:val="0"/>
                              <w:marTop w:val="0"/>
                              <w:marBottom w:val="300"/>
                              <w:divBdr>
                                <w:top w:val="none" w:sz="0" w:space="0" w:color="auto"/>
                                <w:left w:val="single" w:sz="6" w:space="0" w:color="EDEDED"/>
                                <w:bottom w:val="single" w:sz="6" w:space="26" w:color="EDEDED"/>
                                <w:right w:val="single" w:sz="6" w:space="0" w:color="EDEDED"/>
                              </w:divBdr>
                              <w:divsChild>
                                <w:div w:id="8070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682098">
      <w:bodyDiv w:val="1"/>
      <w:marLeft w:val="0"/>
      <w:marRight w:val="0"/>
      <w:marTop w:val="150"/>
      <w:marBottom w:val="0"/>
      <w:divBdr>
        <w:top w:val="none" w:sz="0" w:space="0" w:color="auto"/>
        <w:left w:val="none" w:sz="0" w:space="0" w:color="auto"/>
        <w:bottom w:val="none" w:sz="0" w:space="0" w:color="auto"/>
        <w:right w:val="none" w:sz="0" w:space="0" w:color="auto"/>
      </w:divBdr>
      <w:divsChild>
        <w:div w:id="877930139">
          <w:marLeft w:val="0"/>
          <w:marRight w:val="0"/>
          <w:marTop w:val="0"/>
          <w:marBottom w:val="0"/>
          <w:divBdr>
            <w:top w:val="none" w:sz="0" w:space="0" w:color="auto"/>
            <w:left w:val="none" w:sz="0" w:space="0" w:color="auto"/>
            <w:bottom w:val="none" w:sz="0" w:space="0" w:color="auto"/>
            <w:right w:val="none" w:sz="0" w:space="0" w:color="auto"/>
          </w:divBdr>
          <w:divsChild>
            <w:div w:id="1193180200">
              <w:marLeft w:val="0"/>
              <w:marRight w:val="0"/>
              <w:marTop w:val="0"/>
              <w:marBottom w:val="0"/>
              <w:divBdr>
                <w:top w:val="none" w:sz="0" w:space="0" w:color="auto"/>
                <w:left w:val="none" w:sz="0" w:space="0" w:color="auto"/>
                <w:bottom w:val="none" w:sz="0" w:space="0" w:color="auto"/>
                <w:right w:val="none" w:sz="0" w:space="0" w:color="auto"/>
              </w:divBdr>
              <w:divsChild>
                <w:div w:id="8651685">
                  <w:marLeft w:val="0"/>
                  <w:marRight w:val="0"/>
                  <w:marTop w:val="0"/>
                  <w:marBottom w:val="0"/>
                  <w:divBdr>
                    <w:top w:val="none" w:sz="0" w:space="0" w:color="auto"/>
                    <w:left w:val="none" w:sz="0" w:space="0" w:color="auto"/>
                    <w:bottom w:val="none" w:sz="0" w:space="0" w:color="auto"/>
                    <w:right w:val="none" w:sz="0" w:space="0" w:color="auto"/>
                  </w:divBdr>
                  <w:divsChild>
                    <w:div w:id="1326202814">
                      <w:marLeft w:val="0"/>
                      <w:marRight w:val="0"/>
                      <w:marTop w:val="0"/>
                      <w:marBottom w:val="0"/>
                      <w:divBdr>
                        <w:top w:val="none" w:sz="0" w:space="0" w:color="auto"/>
                        <w:left w:val="none" w:sz="0" w:space="0" w:color="auto"/>
                        <w:bottom w:val="none" w:sz="0" w:space="0" w:color="auto"/>
                        <w:right w:val="none" w:sz="0" w:space="0" w:color="auto"/>
                      </w:divBdr>
                      <w:divsChild>
                        <w:div w:id="1342245400">
                          <w:marLeft w:val="375"/>
                          <w:marRight w:val="0"/>
                          <w:marTop w:val="0"/>
                          <w:marBottom w:val="0"/>
                          <w:divBdr>
                            <w:top w:val="none" w:sz="0" w:space="0" w:color="auto"/>
                            <w:left w:val="none" w:sz="0" w:space="0" w:color="auto"/>
                            <w:bottom w:val="none" w:sz="0" w:space="0" w:color="auto"/>
                            <w:right w:val="none" w:sz="0" w:space="0" w:color="auto"/>
                          </w:divBdr>
                          <w:divsChild>
                            <w:div w:id="157313050">
                              <w:marLeft w:val="0"/>
                              <w:marRight w:val="0"/>
                              <w:marTop w:val="0"/>
                              <w:marBottom w:val="300"/>
                              <w:divBdr>
                                <w:top w:val="none" w:sz="0" w:space="0" w:color="auto"/>
                                <w:left w:val="single" w:sz="6" w:space="0" w:color="EDEDED"/>
                                <w:bottom w:val="single" w:sz="6" w:space="26" w:color="EDEDED"/>
                                <w:right w:val="single" w:sz="6" w:space="0" w:color="EDEDED"/>
                              </w:divBdr>
                              <w:divsChild>
                                <w:div w:id="357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773570">
      <w:bodyDiv w:val="1"/>
      <w:marLeft w:val="0"/>
      <w:marRight w:val="0"/>
      <w:marTop w:val="150"/>
      <w:marBottom w:val="0"/>
      <w:divBdr>
        <w:top w:val="none" w:sz="0" w:space="0" w:color="auto"/>
        <w:left w:val="none" w:sz="0" w:space="0" w:color="auto"/>
        <w:bottom w:val="none" w:sz="0" w:space="0" w:color="auto"/>
        <w:right w:val="none" w:sz="0" w:space="0" w:color="auto"/>
      </w:divBdr>
      <w:divsChild>
        <w:div w:id="1713193891">
          <w:marLeft w:val="0"/>
          <w:marRight w:val="0"/>
          <w:marTop w:val="0"/>
          <w:marBottom w:val="0"/>
          <w:divBdr>
            <w:top w:val="none" w:sz="0" w:space="0" w:color="auto"/>
            <w:left w:val="none" w:sz="0" w:space="0" w:color="auto"/>
            <w:bottom w:val="none" w:sz="0" w:space="0" w:color="auto"/>
            <w:right w:val="none" w:sz="0" w:space="0" w:color="auto"/>
          </w:divBdr>
          <w:divsChild>
            <w:div w:id="12728">
              <w:marLeft w:val="0"/>
              <w:marRight w:val="0"/>
              <w:marTop w:val="0"/>
              <w:marBottom w:val="0"/>
              <w:divBdr>
                <w:top w:val="none" w:sz="0" w:space="0" w:color="auto"/>
                <w:left w:val="none" w:sz="0" w:space="0" w:color="auto"/>
                <w:bottom w:val="none" w:sz="0" w:space="0" w:color="auto"/>
                <w:right w:val="none" w:sz="0" w:space="0" w:color="auto"/>
              </w:divBdr>
              <w:divsChild>
                <w:div w:id="2024551474">
                  <w:marLeft w:val="0"/>
                  <w:marRight w:val="0"/>
                  <w:marTop w:val="0"/>
                  <w:marBottom w:val="0"/>
                  <w:divBdr>
                    <w:top w:val="none" w:sz="0" w:space="0" w:color="auto"/>
                    <w:left w:val="none" w:sz="0" w:space="0" w:color="auto"/>
                    <w:bottom w:val="none" w:sz="0" w:space="0" w:color="auto"/>
                    <w:right w:val="none" w:sz="0" w:space="0" w:color="auto"/>
                  </w:divBdr>
                  <w:divsChild>
                    <w:div w:id="722027514">
                      <w:marLeft w:val="0"/>
                      <w:marRight w:val="0"/>
                      <w:marTop w:val="0"/>
                      <w:marBottom w:val="0"/>
                      <w:divBdr>
                        <w:top w:val="none" w:sz="0" w:space="0" w:color="auto"/>
                        <w:left w:val="none" w:sz="0" w:space="0" w:color="auto"/>
                        <w:bottom w:val="none" w:sz="0" w:space="0" w:color="auto"/>
                        <w:right w:val="none" w:sz="0" w:space="0" w:color="auto"/>
                      </w:divBdr>
                      <w:divsChild>
                        <w:div w:id="1861359318">
                          <w:marLeft w:val="375"/>
                          <w:marRight w:val="0"/>
                          <w:marTop w:val="0"/>
                          <w:marBottom w:val="0"/>
                          <w:divBdr>
                            <w:top w:val="none" w:sz="0" w:space="0" w:color="auto"/>
                            <w:left w:val="none" w:sz="0" w:space="0" w:color="auto"/>
                            <w:bottom w:val="none" w:sz="0" w:space="0" w:color="auto"/>
                            <w:right w:val="none" w:sz="0" w:space="0" w:color="auto"/>
                          </w:divBdr>
                          <w:divsChild>
                            <w:div w:id="744839010">
                              <w:marLeft w:val="0"/>
                              <w:marRight w:val="0"/>
                              <w:marTop w:val="0"/>
                              <w:marBottom w:val="300"/>
                              <w:divBdr>
                                <w:top w:val="none" w:sz="0" w:space="0" w:color="auto"/>
                                <w:left w:val="single" w:sz="6" w:space="0" w:color="EDEDED"/>
                                <w:bottom w:val="single" w:sz="6" w:space="26" w:color="EDEDED"/>
                                <w:right w:val="single" w:sz="6" w:space="0" w:color="EDEDED"/>
                              </w:divBdr>
                              <w:divsChild>
                                <w:div w:id="1914701148">
                                  <w:marLeft w:val="0"/>
                                  <w:marRight w:val="0"/>
                                  <w:marTop w:val="0"/>
                                  <w:marBottom w:val="0"/>
                                  <w:divBdr>
                                    <w:top w:val="none" w:sz="0" w:space="0" w:color="auto"/>
                                    <w:left w:val="none" w:sz="0" w:space="0" w:color="auto"/>
                                    <w:bottom w:val="none" w:sz="0" w:space="0" w:color="auto"/>
                                    <w:right w:val="none" w:sz="0" w:space="0" w:color="auto"/>
                                  </w:divBdr>
                                  <w:divsChild>
                                    <w:div w:id="259604377">
                                      <w:marLeft w:val="0"/>
                                      <w:marRight w:val="0"/>
                                      <w:marTop w:val="0"/>
                                      <w:marBottom w:val="240"/>
                                      <w:divBdr>
                                        <w:top w:val="none" w:sz="0" w:space="0" w:color="auto"/>
                                        <w:left w:val="none" w:sz="0" w:space="0" w:color="auto"/>
                                        <w:bottom w:val="none" w:sz="0" w:space="0" w:color="auto"/>
                                        <w:right w:val="none" w:sz="0" w:space="0" w:color="auto"/>
                                      </w:divBdr>
                                      <w:divsChild>
                                        <w:div w:id="675424834">
                                          <w:marLeft w:val="0"/>
                                          <w:marRight w:val="0"/>
                                          <w:marTop w:val="0"/>
                                          <w:marBottom w:val="0"/>
                                          <w:divBdr>
                                            <w:top w:val="none" w:sz="0" w:space="0" w:color="auto"/>
                                            <w:left w:val="none" w:sz="0" w:space="0" w:color="auto"/>
                                            <w:bottom w:val="none" w:sz="0" w:space="0" w:color="auto"/>
                                            <w:right w:val="none" w:sz="0" w:space="0" w:color="auto"/>
                                          </w:divBdr>
                                        </w:div>
                                        <w:div w:id="1208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606148">
      <w:bodyDiv w:val="1"/>
      <w:marLeft w:val="0"/>
      <w:marRight w:val="0"/>
      <w:marTop w:val="150"/>
      <w:marBottom w:val="0"/>
      <w:divBdr>
        <w:top w:val="none" w:sz="0" w:space="0" w:color="auto"/>
        <w:left w:val="none" w:sz="0" w:space="0" w:color="auto"/>
        <w:bottom w:val="none" w:sz="0" w:space="0" w:color="auto"/>
        <w:right w:val="none" w:sz="0" w:space="0" w:color="auto"/>
      </w:divBdr>
      <w:divsChild>
        <w:div w:id="1312910420">
          <w:marLeft w:val="0"/>
          <w:marRight w:val="0"/>
          <w:marTop w:val="0"/>
          <w:marBottom w:val="0"/>
          <w:divBdr>
            <w:top w:val="none" w:sz="0" w:space="0" w:color="auto"/>
            <w:left w:val="none" w:sz="0" w:space="0" w:color="auto"/>
            <w:bottom w:val="none" w:sz="0" w:space="0" w:color="auto"/>
            <w:right w:val="none" w:sz="0" w:space="0" w:color="auto"/>
          </w:divBdr>
          <w:divsChild>
            <w:div w:id="5446099">
              <w:marLeft w:val="0"/>
              <w:marRight w:val="0"/>
              <w:marTop w:val="0"/>
              <w:marBottom w:val="0"/>
              <w:divBdr>
                <w:top w:val="none" w:sz="0" w:space="0" w:color="auto"/>
                <w:left w:val="none" w:sz="0" w:space="0" w:color="auto"/>
                <w:bottom w:val="none" w:sz="0" w:space="0" w:color="auto"/>
                <w:right w:val="none" w:sz="0" w:space="0" w:color="auto"/>
              </w:divBdr>
              <w:divsChild>
                <w:div w:id="1362439985">
                  <w:marLeft w:val="0"/>
                  <w:marRight w:val="0"/>
                  <w:marTop w:val="0"/>
                  <w:marBottom w:val="0"/>
                  <w:divBdr>
                    <w:top w:val="none" w:sz="0" w:space="0" w:color="auto"/>
                    <w:left w:val="none" w:sz="0" w:space="0" w:color="auto"/>
                    <w:bottom w:val="none" w:sz="0" w:space="0" w:color="auto"/>
                    <w:right w:val="none" w:sz="0" w:space="0" w:color="auto"/>
                  </w:divBdr>
                  <w:divsChild>
                    <w:div w:id="681321893">
                      <w:marLeft w:val="0"/>
                      <w:marRight w:val="0"/>
                      <w:marTop w:val="0"/>
                      <w:marBottom w:val="0"/>
                      <w:divBdr>
                        <w:top w:val="none" w:sz="0" w:space="0" w:color="auto"/>
                        <w:left w:val="none" w:sz="0" w:space="0" w:color="auto"/>
                        <w:bottom w:val="none" w:sz="0" w:space="0" w:color="auto"/>
                        <w:right w:val="none" w:sz="0" w:space="0" w:color="auto"/>
                      </w:divBdr>
                      <w:divsChild>
                        <w:div w:id="894894745">
                          <w:marLeft w:val="375"/>
                          <w:marRight w:val="0"/>
                          <w:marTop w:val="0"/>
                          <w:marBottom w:val="0"/>
                          <w:divBdr>
                            <w:top w:val="none" w:sz="0" w:space="0" w:color="auto"/>
                            <w:left w:val="none" w:sz="0" w:space="0" w:color="auto"/>
                            <w:bottom w:val="none" w:sz="0" w:space="0" w:color="auto"/>
                            <w:right w:val="none" w:sz="0" w:space="0" w:color="auto"/>
                          </w:divBdr>
                          <w:divsChild>
                            <w:div w:id="896236274">
                              <w:marLeft w:val="0"/>
                              <w:marRight w:val="0"/>
                              <w:marTop w:val="0"/>
                              <w:marBottom w:val="300"/>
                              <w:divBdr>
                                <w:top w:val="none" w:sz="0" w:space="0" w:color="auto"/>
                                <w:left w:val="single" w:sz="6" w:space="0" w:color="EDEDED"/>
                                <w:bottom w:val="single" w:sz="6" w:space="26" w:color="EDEDED"/>
                                <w:right w:val="single" w:sz="6" w:space="0" w:color="EDEDED"/>
                              </w:divBdr>
                              <w:divsChild>
                                <w:div w:id="1644849601">
                                  <w:marLeft w:val="0"/>
                                  <w:marRight w:val="0"/>
                                  <w:marTop w:val="0"/>
                                  <w:marBottom w:val="0"/>
                                  <w:divBdr>
                                    <w:top w:val="none" w:sz="0" w:space="0" w:color="auto"/>
                                    <w:left w:val="none" w:sz="0" w:space="0" w:color="auto"/>
                                    <w:bottom w:val="none" w:sz="0" w:space="0" w:color="auto"/>
                                    <w:right w:val="none" w:sz="0" w:space="0" w:color="auto"/>
                                  </w:divBdr>
                                  <w:divsChild>
                                    <w:div w:id="1461799760">
                                      <w:marLeft w:val="0"/>
                                      <w:marRight w:val="0"/>
                                      <w:marTop w:val="0"/>
                                      <w:marBottom w:val="240"/>
                                      <w:divBdr>
                                        <w:top w:val="none" w:sz="0" w:space="0" w:color="auto"/>
                                        <w:left w:val="none" w:sz="0" w:space="0" w:color="auto"/>
                                        <w:bottom w:val="none" w:sz="0" w:space="0" w:color="auto"/>
                                        <w:right w:val="none" w:sz="0" w:space="0" w:color="auto"/>
                                      </w:divBdr>
                                      <w:divsChild>
                                        <w:div w:id="285937754">
                                          <w:marLeft w:val="0"/>
                                          <w:marRight w:val="0"/>
                                          <w:marTop w:val="0"/>
                                          <w:marBottom w:val="0"/>
                                          <w:divBdr>
                                            <w:top w:val="none" w:sz="0" w:space="0" w:color="auto"/>
                                            <w:left w:val="none" w:sz="0" w:space="0" w:color="auto"/>
                                            <w:bottom w:val="none" w:sz="0" w:space="0" w:color="auto"/>
                                            <w:right w:val="none" w:sz="0" w:space="0" w:color="auto"/>
                                          </w:divBdr>
                                        </w:div>
                                        <w:div w:id="16171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239E6-AF65-4778-A3ED-167BE5BE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3700</Words>
  <Characters>21096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Atto costitutivo – Statuto di consorzio obbligatorio</vt:lpstr>
    </vt:vector>
  </TitlesOfParts>
  <Company/>
  <LinksUpToDate>false</LinksUpToDate>
  <CharactersWithSpaces>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costitutivo – Statuto di consorzio obbligatorio</dc:title>
  <dc:subject/>
  <dc:creator>sdepiccoli</dc:creator>
  <cp:keywords/>
  <cp:lastModifiedBy>Carmela Chiara Palermo</cp:lastModifiedBy>
  <cp:revision>4</cp:revision>
  <cp:lastPrinted>2013-09-30T10:57:00Z</cp:lastPrinted>
  <dcterms:created xsi:type="dcterms:W3CDTF">2018-04-24T09:17:00Z</dcterms:created>
  <dcterms:modified xsi:type="dcterms:W3CDTF">2018-04-24T09:23:00Z</dcterms:modified>
</cp:coreProperties>
</file>